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7A8" w:rsidRDefault="00CF4573">
      <w:pPr>
        <w:widowControl/>
        <w:snapToGrid w:val="0"/>
        <w:spacing w:line="560" w:lineRule="exact"/>
        <w:jc w:val="center"/>
        <w:rPr>
          <w:rFonts w:ascii="彩虹小标宋" w:eastAsia="彩虹小标宋" w:hAnsi="微软雅黑" w:cs="Arial"/>
          <w:bCs/>
          <w:color w:val="000000" w:themeColor="text1"/>
          <w:kern w:val="0"/>
          <w:sz w:val="44"/>
          <w:szCs w:val="44"/>
        </w:rPr>
      </w:pPr>
      <w:r>
        <w:rPr>
          <w:rFonts w:ascii="彩虹小标宋" w:eastAsia="彩虹小标宋" w:hAnsi="微软雅黑" w:cs="Arial" w:hint="eastAsia"/>
          <w:bCs/>
          <w:color w:val="000000" w:themeColor="text1"/>
          <w:kern w:val="0"/>
          <w:sz w:val="44"/>
          <w:szCs w:val="44"/>
        </w:rPr>
        <w:t>关于建信理财</w:t>
      </w:r>
      <w:r w:rsidR="00697E99">
        <w:rPr>
          <w:rFonts w:ascii="彩虹小标宋" w:eastAsia="彩虹小标宋" w:hAnsi="微软雅黑" w:cs="Arial" w:hint="eastAsia"/>
          <w:bCs/>
          <w:color w:val="000000" w:themeColor="text1"/>
          <w:kern w:val="0"/>
          <w:sz w:val="44"/>
          <w:szCs w:val="44"/>
        </w:rPr>
        <w:t>部分</w:t>
      </w:r>
      <w:r>
        <w:rPr>
          <w:rFonts w:ascii="彩虹小标宋" w:eastAsia="彩虹小标宋" w:hAnsi="微软雅黑" w:cs="Arial" w:hint="eastAsia"/>
          <w:bCs/>
          <w:color w:val="000000" w:themeColor="text1"/>
          <w:kern w:val="0"/>
          <w:sz w:val="44"/>
          <w:szCs w:val="44"/>
        </w:rPr>
        <w:t>理财产品交易时间变更的公告</w:t>
      </w:r>
    </w:p>
    <w:p w:rsidR="00A427A8" w:rsidRDefault="00A427A8">
      <w:pPr>
        <w:widowControl/>
        <w:snapToGrid w:val="0"/>
        <w:spacing w:line="560" w:lineRule="exact"/>
        <w:rPr>
          <w:rFonts w:ascii="彩虹小标宋" w:eastAsia="彩虹小标宋" w:hAnsi="微软雅黑" w:cs="Arial"/>
          <w:b/>
          <w:bCs/>
          <w:color w:val="000000" w:themeColor="text1"/>
          <w:kern w:val="0"/>
          <w:sz w:val="44"/>
          <w:szCs w:val="44"/>
        </w:rPr>
      </w:pPr>
    </w:p>
    <w:p w:rsidR="00A427A8" w:rsidRDefault="00CF4573">
      <w:pPr>
        <w:widowControl/>
        <w:snapToGrid w:val="0"/>
        <w:spacing w:line="560" w:lineRule="exact"/>
        <w:rPr>
          <w:rFonts w:ascii="彩虹粗仿宋" w:eastAsia="彩虹粗仿宋" w:hAnsi="微软雅黑" w:cs="Arial"/>
          <w:color w:val="666666"/>
          <w:kern w:val="0"/>
          <w:sz w:val="32"/>
          <w:szCs w:val="32"/>
        </w:rPr>
      </w:pPr>
      <w:r>
        <w:rPr>
          <w:rFonts w:ascii="彩虹粗仿宋" w:eastAsia="彩虹粗仿宋" w:hAnsi="宋体" w:cs="Arial" w:hint="eastAsia"/>
          <w:color w:val="000000"/>
          <w:kern w:val="0"/>
          <w:sz w:val="32"/>
          <w:szCs w:val="32"/>
        </w:rPr>
        <w:t>尊敬的投资者：</w:t>
      </w:r>
    </w:p>
    <w:p w:rsidR="00A427A8" w:rsidRDefault="00CF4573">
      <w:pPr>
        <w:widowControl/>
        <w:snapToGrid w:val="0"/>
        <w:spacing w:line="560" w:lineRule="exact"/>
        <w:ind w:firstLineChars="200" w:firstLine="640"/>
        <w:rPr>
          <w:rFonts w:ascii="彩虹粗仿宋" w:eastAsia="彩虹粗仿宋" w:hAnsi="宋体" w:cs="Arial"/>
          <w:color w:val="000000"/>
          <w:kern w:val="0"/>
          <w:sz w:val="32"/>
          <w:szCs w:val="32"/>
        </w:rPr>
      </w:pPr>
      <w:r>
        <w:rPr>
          <w:rFonts w:ascii="彩虹粗仿宋" w:eastAsia="彩虹粗仿宋" w:hAnsi="宋体" w:cs="Arial" w:hint="eastAsia"/>
          <w:color w:val="000000"/>
          <w:kern w:val="0"/>
          <w:sz w:val="32"/>
          <w:szCs w:val="32"/>
        </w:rPr>
        <w:t>为更好地为客户提供投资理财服务，建信理财拟于</w:t>
      </w:r>
      <w:r w:rsidR="003F5261" w:rsidRPr="003F5261">
        <w:rPr>
          <w:rFonts w:ascii="彩虹粗仿宋" w:eastAsia="彩虹粗仿宋" w:hAnsi="宋体" w:cs="Arial"/>
          <w:color w:val="000000"/>
          <w:kern w:val="0"/>
          <w:sz w:val="32"/>
          <w:szCs w:val="32"/>
        </w:rPr>
        <w:t>2024</w:t>
      </w:r>
      <w:r w:rsidR="003F5261" w:rsidRPr="003F5261">
        <w:rPr>
          <w:rFonts w:ascii="彩虹粗仿宋" w:eastAsia="彩虹粗仿宋" w:hAnsi="宋体" w:cs="Arial" w:hint="eastAsia"/>
          <w:color w:val="000000"/>
          <w:kern w:val="0"/>
          <w:sz w:val="32"/>
          <w:szCs w:val="32"/>
        </w:rPr>
        <w:t>年</w:t>
      </w:r>
      <w:r w:rsidR="00677875">
        <w:rPr>
          <w:rFonts w:ascii="彩虹粗仿宋" w:eastAsia="彩虹粗仿宋" w:hAnsi="宋体" w:cs="Arial"/>
          <w:color w:val="000000"/>
          <w:kern w:val="0"/>
          <w:sz w:val="32"/>
          <w:szCs w:val="32"/>
        </w:rPr>
        <w:t>11</w:t>
      </w:r>
      <w:r w:rsidR="003F5261" w:rsidRPr="003F5261">
        <w:rPr>
          <w:rFonts w:ascii="彩虹粗仿宋" w:eastAsia="彩虹粗仿宋" w:hAnsi="宋体" w:cs="Arial" w:hint="eastAsia"/>
          <w:color w:val="000000"/>
          <w:kern w:val="0"/>
          <w:sz w:val="32"/>
          <w:szCs w:val="32"/>
        </w:rPr>
        <w:t>月</w:t>
      </w:r>
      <w:r w:rsidR="00C54A56">
        <w:rPr>
          <w:rFonts w:ascii="彩虹粗仿宋" w:eastAsia="彩虹粗仿宋" w:hAnsi="宋体" w:cs="Arial" w:hint="eastAsia"/>
          <w:color w:val="000000"/>
          <w:kern w:val="0"/>
          <w:sz w:val="32"/>
          <w:szCs w:val="32"/>
        </w:rPr>
        <w:t>2</w:t>
      </w:r>
      <w:r w:rsidR="00C54A56">
        <w:rPr>
          <w:rFonts w:ascii="彩虹粗仿宋" w:eastAsia="彩虹粗仿宋" w:hAnsi="宋体" w:cs="Arial"/>
          <w:color w:val="000000"/>
          <w:kern w:val="0"/>
          <w:sz w:val="32"/>
          <w:szCs w:val="32"/>
        </w:rPr>
        <w:t>0</w:t>
      </w:r>
      <w:r w:rsidR="003F5261">
        <w:rPr>
          <w:rFonts w:ascii="彩虹粗仿宋" w:eastAsia="彩虹粗仿宋" w:hAnsi="宋体" w:cs="Arial" w:hint="eastAsia"/>
          <w:color w:val="000000"/>
          <w:kern w:val="0"/>
          <w:sz w:val="32"/>
          <w:szCs w:val="32"/>
        </w:rPr>
        <w:t>日</w:t>
      </w:r>
      <w:r w:rsidR="00DD1D8A">
        <w:rPr>
          <w:rFonts w:ascii="彩虹粗仿宋" w:eastAsia="彩虹粗仿宋" w:hAnsi="宋体" w:cs="Arial" w:hint="eastAsia"/>
          <w:color w:val="000000"/>
          <w:kern w:val="0"/>
          <w:sz w:val="32"/>
          <w:szCs w:val="32"/>
        </w:rPr>
        <w:t>（含）起</w:t>
      </w:r>
      <w:r>
        <w:rPr>
          <w:rFonts w:ascii="彩虹粗仿宋" w:eastAsia="彩虹粗仿宋" w:hAnsi="宋体" w:cs="Arial" w:hint="eastAsia"/>
          <w:color w:val="000000"/>
          <w:kern w:val="0"/>
          <w:sz w:val="32"/>
          <w:szCs w:val="32"/>
        </w:rPr>
        <w:t>调整</w:t>
      </w:r>
      <w:r w:rsidR="00697E99">
        <w:rPr>
          <w:rFonts w:ascii="彩虹粗仿宋" w:eastAsia="彩虹粗仿宋" w:hAnsi="宋体" w:cs="Arial" w:hint="eastAsia"/>
          <w:color w:val="000000"/>
          <w:kern w:val="0"/>
          <w:sz w:val="32"/>
          <w:szCs w:val="32"/>
        </w:rPr>
        <w:t>部分</w:t>
      </w:r>
      <w:r>
        <w:rPr>
          <w:rFonts w:ascii="彩虹粗仿宋" w:eastAsia="彩虹粗仿宋" w:hAnsi="宋体" w:cs="Arial" w:hint="eastAsia"/>
          <w:color w:val="000000"/>
          <w:kern w:val="0"/>
          <w:sz w:val="32"/>
          <w:szCs w:val="32"/>
        </w:rPr>
        <w:t>开放式产品的申购赎回交易时间，产品明细和调整</w:t>
      </w:r>
      <w:r>
        <w:rPr>
          <w:rFonts w:ascii="彩虹粗仿宋" w:eastAsia="彩虹粗仿宋" w:hAnsi="宋体" w:cs="Arial"/>
          <w:color w:val="000000"/>
          <w:kern w:val="0"/>
          <w:sz w:val="32"/>
          <w:szCs w:val="32"/>
        </w:rPr>
        <w:t>内容</w:t>
      </w:r>
      <w:r>
        <w:rPr>
          <w:rFonts w:ascii="彩虹粗仿宋" w:eastAsia="彩虹粗仿宋" w:hAnsi="宋体" w:cs="Arial" w:hint="eastAsia"/>
          <w:color w:val="000000"/>
          <w:kern w:val="0"/>
          <w:sz w:val="32"/>
          <w:szCs w:val="32"/>
        </w:rPr>
        <w:t>具体</w:t>
      </w:r>
      <w:r>
        <w:rPr>
          <w:rFonts w:ascii="彩虹粗仿宋" w:eastAsia="彩虹粗仿宋" w:hAnsi="宋体" w:cs="Arial"/>
          <w:color w:val="000000"/>
          <w:kern w:val="0"/>
          <w:sz w:val="32"/>
          <w:szCs w:val="32"/>
        </w:rPr>
        <w:t>如下</w:t>
      </w:r>
      <w:r>
        <w:rPr>
          <w:rFonts w:ascii="彩虹粗仿宋" w:eastAsia="彩虹粗仿宋" w:hAnsi="宋体" w:cs="Arial" w:hint="eastAsia"/>
          <w:color w:val="000000"/>
          <w:kern w:val="0"/>
          <w:sz w:val="32"/>
          <w:szCs w:val="32"/>
        </w:rPr>
        <w:t>：</w:t>
      </w:r>
    </w:p>
    <w:tbl>
      <w:tblPr>
        <w:tblW w:w="5000" w:type="pct"/>
        <w:jc w:val="center"/>
        <w:tblBorders>
          <w:top w:val="thinThickSmallGap" w:sz="24" w:space="0" w:color="auto"/>
          <w:bottom w:val="single" w:sz="4" w:space="0" w:color="auto"/>
          <w:insideH w:val="single" w:sz="4" w:space="0" w:color="auto"/>
          <w:insideV w:val="single" w:sz="4" w:space="0" w:color="auto"/>
        </w:tblBorders>
        <w:tblLook w:val="04A0" w:firstRow="1" w:lastRow="0" w:firstColumn="1" w:lastColumn="0" w:noHBand="0" w:noVBand="1"/>
      </w:tblPr>
      <w:tblGrid>
        <w:gridCol w:w="4709"/>
        <w:gridCol w:w="2236"/>
        <w:gridCol w:w="3498"/>
        <w:gridCol w:w="3515"/>
      </w:tblGrid>
      <w:tr w:rsidR="003F5261" w:rsidRPr="00775E3A" w:rsidTr="006856F0">
        <w:trPr>
          <w:trHeight w:val="20"/>
          <w:tblHeader/>
          <w:jc w:val="center"/>
        </w:trPr>
        <w:tc>
          <w:tcPr>
            <w:tcW w:w="1687" w:type="pct"/>
            <w:tcBorders>
              <w:top w:val="thinThickSmallGap" w:sz="24" w:space="0" w:color="auto"/>
              <w:left w:val="nil"/>
              <w:bottom w:val="single" w:sz="4" w:space="0" w:color="auto"/>
              <w:right w:val="single" w:sz="4" w:space="0" w:color="auto"/>
            </w:tcBorders>
            <w:vAlign w:val="center"/>
            <w:hideMark/>
          </w:tcPr>
          <w:p w:rsidR="003F5261" w:rsidRPr="00775E3A" w:rsidRDefault="003F5261" w:rsidP="00C063BB">
            <w:pPr>
              <w:snapToGrid w:val="0"/>
              <w:jc w:val="center"/>
              <w:rPr>
                <w:rFonts w:ascii="宋体" w:eastAsia="宋体" w:hAnsi="宋体"/>
                <w:b/>
                <w:szCs w:val="21"/>
              </w:rPr>
            </w:pPr>
            <w:r w:rsidRPr="00775E3A">
              <w:rPr>
                <w:rFonts w:ascii="宋体" w:eastAsia="宋体" w:hAnsi="宋体" w:hint="eastAsia"/>
                <w:b/>
                <w:szCs w:val="21"/>
              </w:rPr>
              <w:t>产品名称</w:t>
            </w:r>
          </w:p>
        </w:tc>
        <w:tc>
          <w:tcPr>
            <w:tcW w:w="801" w:type="pct"/>
            <w:tcBorders>
              <w:top w:val="thinThickSmallGap" w:sz="24" w:space="0" w:color="auto"/>
              <w:left w:val="single" w:sz="4" w:space="0" w:color="auto"/>
              <w:bottom w:val="single" w:sz="4" w:space="0" w:color="auto"/>
              <w:right w:val="single" w:sz="4" w:space="0" w:color="auto"/>
            </w:tcBorders>
            <w:vAlign w:val="center"/>
            <w:hideMark/>
          </w:tcPr>
          <w:p w:rsidR="003F5261" w:rsidRPr="00775E3A" w:rsidRDefault="003F5261" w:rsidP="00C063BB">
            <w:pPr>
              <w:snapToGrid w:val="0"/>
              <w:jc w:val="center"/>
              <w:rPr>
                <w:rFonts w:ascii="宋体" w:eastAsia="宋体" w:hAnsi="宋体"/>
                <w:b/>
                <w:szCs w:val="21"/>
              </w:rPr>
            </w:pPr>
            <w:r w:rsidRPr="00775E3A">
              <w:rPr>
                <w:rFonts w:ascii="宋体" w:eastAsia="宋体" w:hAnsi="宋体" w:hint="eastAsia"/>
                <w:b/>
                <w:szCs w:val="21"/>
              </w:rPr>
              <w:t>全国银行业理财信息登记系统编码</w:t>
            </w:r>
          </w:p>
        </w:tc>
        <w:tc>
          <w:tcPr>
            <w:tcW w:w="1253" w:type="pct"/>
            <w:tcBorders>
              <w:top w:val="thinThickSmallGap" w:sz="24" w:space="0" w:color="auto"/>
              <w:left w:val="single" w:sz="4" w:space="0" w:color="auto"/>
              <w:bottom w:val="single" w:sz="4" w:space="0" w:color="auto"/>
              <w:right w:val="single" w:sz="4" w:space="0" w:color="auto"/>
            </w:tcBorders>
            <w:vAlign w:val="center"/>
            <w:hideMark/>
          </w:tcPr>
          <w:p w:rsidR="003F5261" w:rsidRPr="00775E3A" w:rsidRDefault="003F5261" w:rsidP="00C063BB">
            <w:pPr>
              <w:snapToGrid w:val="0"/>
              <w:jc w:val="center"/>
              <w:rPr>
                <w:rFonts w:ascii="宋体" w:eastAsia="宋体" w:hAnsi="宋体"/>
                <w:b/>
                <w:szCs w:val="21"/>
              </w:rPr>
            </w:pPr>
            <w:r w:rsidRPr="00775E3A">
              <w:rPr>
                <w:rFonts w:ascii="宋体" w:eastAsia="宋体" w:hAnsi="宋体" w:hint="eastAsia"/>
                <w:b/>
                <w:szCs w:val="21"/>
              </w:rPr>
              <w:t>调整前</w:t>
            </w:r>
          </w:p>
        </w:tc>
        <w:tc>
          <w:tcPr>
            <w:tcW w:w="1259" w:type="pct"/>
            <w:tcBorders>
              <w:top w:val="thinThickSmallGap" w:sz="24" w:space="0" w:color="auto"/>
              <w:left w:val="single" w:sz="4" w:space="0" w:color="auto"/>
              <w:bottom w:val="single" w:sz="4" w:space="0" w:color="auto"/>
              <w:right w:val="nil"/>
            </w:tcBorders>
            <w:vAlign w:val="center"/>
            <w:hideMark/>
          </w:tcPr>
          <w:p w:rsidR="003F5261" w:rsidRPr="00775E3A" w:rsidRDefault="003F5261" w:rsidP="00C063BB">
            <w:pPr>
              <w:snapToGrid w:val="0"/>
              <w:jc w:val="center"/>
              <w:rPr>
                <w:rFonts w:ascii="宋体" w:eastAsia="宋体" w:hAnsi="宋体"/>
                <w:b/>
                <w:szCs w:val="21"/>
              </w:rPr>
            </w:pPr>
            <w:r w:rsidRPr="00775E3A">
              <w:rPr>
                <w:rFonts w:ascii="宋体" w:eastAsia="宋体" w:hAnsi="宋体" w:hint="eastAsia"/>
                <w:b/>
                <w:szCs w:val="21"/>
              </w:rPr>
              <w:t>调整后</w:t>
            </w:r>
          </w:p>
        </w:tc>
      </w:tr>
      <w:tr w:rsidR="00775E3A" w:rsidRPr="00775E3A" w:rsidTr="006856F0">
        <w:trPr>
          <w:trHeight w:val="20"/>
          <w:jc w:val="center"/>
        </w:trPr>
        <w:tc>
          <w:tcPr>
            <w:tcW w:w="1687" w:type="pct"/>
            <w:tcBorders>
              <w:top w:val="single" w:sz="4" w:space="0" w:color="auto"/>
              <w:left w:val="nil"/>
              <w:bottom w:val="single" w:sz="4" w:space="0" w:color="auto"/>
              <w:right w:val="single" w:sz="4" w:space="0" w:color="auto"/>
            </w:tcBorders>
            <w:vAlign w:val="center"/>
          </w:tcPr>
          <w:p w:rsidR="00775E3A" w:rsidRPr="00775E3A" w:rsidRDefault="00775E3A" w:rsidP="00775E3A">
            <w:pPr>
              <w:widowControl/>
              <w:jc w:val="center"/>
              <w:rPr>
                <w:rFonts w:ascii="宋体" w:eastAsia="宋体" w:hAnsi="宋体"/>
                <w:color w:val="000000"/>
                <w:kern w:val="0"/>
                <w:szCs w:val="21"/>
              </w:rPr>
            </w:pPr>
            <w:r w:rsidRPr="00775E3A">
              <w:rPr>
                <w:rFonts w:ascii="宋体" w:eastAsia="宋体" w:hAnsi="宋体" w:hint="eastAsia"/>
                <w:color w:val="000000"/>
                <w:szCs w:val="21"/>
              </w:rPr>
              <w:t>建信理财</w:t>
            </w:r>
            <w:proofErr w:type="gramStart"/>
            <w:r w:rsidRPr="00775E3A">
              <w:rPr>
                <w:rFonts w:ascii="宋体" w:eastAsia="宋体" w:hAnsi="宋体" w:hint="eastAsia"/>
                <w:color w:val="000000"/>
                <w:szCs w:val="21"/>
              </w:rPr>
              <w:t>睿鑫固收类</w:t>
            </w:r>
            <w:proofErr w:type="gramEnd"/>
            <w:r w:rsidRPr="00775E3A">
              <w:rPr>
                <w:rFonts w:ascii="宋体" w:eastAsia="宋体" w:hAnsi="宋体" w:hint="eastAsia"/>
                <w:color w:val="000000"/>
                <w:szCs w:val="21"/>
              </w:rPr>
              <w:t>3个月定</w:t>
            </w:r>
            <w:proofErr w:type="gramStart"/>
            <w:r w:rsidRPr="00775E3A">
              <w:rPr>
                <w:rFonts w:ascii="宋体" w:eastAsia="宋体" w:hAnsi="宋体" w:hint="eastAsia"/>
                <w:color w:val="000000"/>
                <w:szCs w:val="21"/>
              </w:rPr>
              <w:t>开式</w:t>
            </w:r>
            <w:proofErr w:type="gramEnd"/>
            <w:r w:rsidRPr="00775E3A">
              <w:rPr>
                <w:rFonts w:ascii="宋体" w:eastAsia="宋体" w:hAnsi="宋体" w:hint="eastAsia"/>
                <w:color w:val="000000"/>
                <w:szCs w:val="21"/>
              </w:rPr>
              <w:t>产品第3期</w:t>
            </w:r>
          </w:p>
        </w:tc>
        <w:tc>
          <w:tcPr>
            <w:tcW w:w="801" w:type="pct"/>
            <w:tcBorders>
              <w:top w:val="single" w:sz="4" w:space="0" w:color="auto"/>
              <w:left w:val="single" w:sz="4" w:space="0" w:color="auto"/>
              <w:bottom w:val="single" w:sz="4" w:space="0" w:color="auto"/>
              <w:right w:val="single" w:sz="4" w:space="0" w:color="auto"/>
            </w:tcBorders>
            <w:vAlign w:val="center"/>
          </w:tcPr>
          <w:p w:rsidR="00775E3A" w:rsidRPr="00775E3A" w:rsidRDefault="00775E3A" w:rsidP="00775E3A">
            <w:pPr>
              <w:widowControl/>
              <w:jc w:val="center"/>
              <w:rPr>
                <w:rFonts w:ascii="宋体" w:eastAsia="宋体" w:hAnsi="宋体"/>
                <w:color w:val="000000"/>
                <w:kern w:val="0"/>
                <w:szCs w:val="21"/>
              </w:rPr>
            </w:pPr>
            <w:r w:rsidRPr="00775E3A">
              <w:rPr>
                <w:rFonts w:ascii="宋体" w:eastAsia="宋体" w:hAnsi="宋体" w:hint="eastAsia"/>
                <w:color w:val="000000"/>
                <w:szCs w:val="21"/>
              </w:rPr>
              <w:t>Z7000724000193</w:t>
            </w:r>
          </w:p>
        </w:tc>
        <w:tc>
          <w:tcPr>
            <w:tcW w:w="1253" w:type="pct"/>
            <w:tcBorders>
              <w:top w:val="single" w:sz="4" w:space="0" w:color="auto"/>
              <w:left w:val="single" w:sz="4" w:space="0" w:color="auto"/>
              <w:bottom w:val="single" w:sz="4" w:space="0" w:color="auto"/>
              <w:right w:val="single" w:sz="4" w:space="0" w:color="auto"/>
            </w:tcBorders>
            <w:vAlign w:val="center"/>
          </w:tcPr>
          <w:p w:rsidR="00775E3A" w:rsidRPr="00CC607F" w:rsidRDefault="00CC607F" w:rsidP="00CC607F">
            <w:pPr>
              <w:jc w:val="center"/>
              <w:rPr>
                <w:rFonts w:ascii="宋体" w:eastAsia="宋体" w:hAnsi="宋体"/>
                <w:color w:val="000000"/>
                <w:szCs w:val="21"/>
              </w:rPr>
            </w:pPr>
            <w:r w:rsidRPr="00CC607F">
              <w:rPr>
                <w:rFonts w:ascii="宋体" w:eastAsia="宋体" w:hAnsi="宋体" w:hint="eastAsia"/>
                <w:color w:val="000000"/>
                <w:szCs w:val="21"/>
              </w:rPr>
              <w:t>开放日前4个自然日9:00至开放日当日</w:t>
            </w:r>
            <w:r>
              <w:rPr>
                <w:rFonts w:ascii="宋体" w:eastAsia="宋体" w:hAnsi="宋体"/>
                <w:color w:val="000000"/>
                <w:szCs w:val="21"/>
              </w:rPr>
              <w:t>15</w:t>
            </w:r>
            <w:r>
              <w:rPr>
                <w:rFonts w:ascii="宋体" w:eastAsia="宋体" w:hAnsi="宋体" w:hint="eastAsia"/>
                <w:color w:val="000000"/>
                <w:szCs w:val="21"/>
              </w:rPr>
              <w:t>:</w:t>
            </w:r>
            <w:r>
              <w:rPr>
                <w:rFonts w:ascii="宋体" w:eastAsia="宋体" w:hAnsi="宋体"/>
                <w:color w:val="000000"/>
                <w:szCs w:val="21"/>
              </w:rPr>
              <w:t>30</w:t>
            </w:r>
          </w:p>
        </w:tc>
        <w:tc>
          <w:tcPr>
            <w:tcW w:w="1259" w:type="pct"/>
            <w:tcBorders>
              <w:top w:val="single" w:sz="4" w:space="0" w:color="auto"/>
              <w:left w:val="single" w:sz="4" w:space="0" w:color="auto"/>
              <w:bottom w:val="single" w:sz="4" w:space="0" w:color="auto"/>
              <w:right w:val="nil"/>
            </w:tcBorders>
            <w:vAlign w:val="center"/>
          </w:tcPr>
          <w:p w:rsidR="00775E3A" w:rsidRPr="00775E3A" w:rsidRDefault="00CC607F" w:rsidP="00CC607F">
            <w:pPr>
              <w:jc w:val="center"/>
              <w:rPr>
                <w:rFonts w:ascii="宋体" w:eastAsia="宋体" w:hAnsi="宋体"/>
                <w:color w:val="000000"/>
                <w:szCs w:val="21"/>
              </w:rPr>
            </w:pPr>
            <w:r w:rsidRPr="00CC607F">
              <w:rPr>
                <w:rFonts w:ascii="宋体" w:eastAsia="宋体" w:hAnsi="宋体" w:hint="eastAsia"/>
                <w:color w:val="000000"/>
                <w:szCs w:val="21"/>
              </w:rPr>
              <w:t>开放日前4个自然日9:00至开放日当日</w:t>
            </w:r>
            <w:r>
              <w:rPr>
                <w:rFonts w:ascii="宋体" w:eastAsia="宋体" w:hAnsi="宋体"/>
                <w:color w:val="000000"/>
                <w:szCs w:val="21"/>
              </w:rPr>
              <w:t>17</w:t>
            </w:r>
            <w:r>
              <w:rPr>
                <w:rFonts w:ascii="宋体" w:eastAsia="宋体" w:hAnsi="宋体" w:hint="eastAsia"/>
                <w:color w:val="000000"/>
                <w:szCs w:val="21"/>
              </w:rPr>
              <w:t>:0</w:t>
            </w:r>
            <w:r>
              <w:rPr>
                <w:rFonts w:ascii="宋体" w:eastAsia="宋体" w:hAnsi="宋体"/>
                <w:color w:val="000000"/>
                <w:szCs w:val="21"/>
              </w:rPr>
              <w:t>0</w:t>
            </w:r>
          </w:p>
        </w:tc>
      </w:tr>
      <w:tr w:rsidR="00775E3A" w:rsidRPr="00775E3A" w:rsidTr="006856F0">
        <w:trPr>
          <w:trHeight w:val="20"/>
          <w:jc w:val="center"/>
        </w:trPr>
        <w:tc>
          <w:tcPr>
            <w:tcW w:w="1687" w:type="pct"/>
            <w:tcBorders>
              <w:top w:val="single" w:sz="4" w:space="0" w:color="auto"/>
              <w:left w:val="nil"/>
              <w:bottom w:val="single" w:sz="4" w:space="0" w:color="auto"/>
              <w:right w:val="single" w:sz="4" w:space="0" w:color="auto"/>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t>建信理财</w:t>
            </w:r>
            <w:proofErr w:type="gramStart"/>
            <w:r w:rsidRPr="00775E3A">
              <w:rPr>
                <w:rFonts w:ascii="宋体" w:eastAsia="宋体" w:hAnsi="宋体" w:hint="eastAsia"/>
                <w:color w:val="000000"/>
                <w:szCs w:val="21"/>
              </w:rPr>
              <w:t>睿鑫固收类</w:t>
            </w:r>
            <w:proofErr w:type="gramEnd"/>
            <w:r w:rsidRPr="00775E3A">
              <w:rPr>
                <w:rFonts w:ascii="宋体" w:eastAsia="宋体" w:hAnsi="宋体" w:hint="eastAsia"/>
                <w:color w:val="000000"/>
                <w:szCs w:val="21"/>
              </w:rPr>
              <w:t>6个月定</w:t>
            </w:r>
            <w:proofErr w:type="gramStart"/>
            <w:r w:rsidRPr="00775E3A">
              <w:rPr>
                <w:rFonts w:ascii="宋体" w:eastAsia="宋体" w:hAnsi="宋体" w:hint="eastAsia"/>
                <w:color w:val="000000"/>
                <w:szCs w:val="21"/>
              </w:rPr>
              <w:t>开式</w:t>
            </w:r>
            <w:proofErr w:type="gramEnd"/>
            <w:r w:rsidRPr="00775E3A">
              <w:rPr>
                <w:rFonts w:ascii="宋体" w:eastAsia="宋体" w:hAnsi="宋体" w:hint="eastAsia"/>
                <w:color w:val="000000"/>
                <w:szCs w:val="21"/>
              </w:rPr>
              <w:t>产品第2期</w:t>
            </w:r>
          </w:p>
        </w:tc>
        <w:tc>
          <w:tcPr>
            <w:tcW w:w="801" w:type="pct"/>
            <w:tcBorders>
              <w:top w:val="single" w:sz="4" w:space="0" w:color="auto"/>
              <w:left w:val="single" w:sz="4" w:space="0" w:color="auto"/>
              <w:bottom w:val="single" w:sz="4" w:space="0" w:color="auto"/>
              <w:right w:val="single" w:sz="4" w:space="0" w:color="auto"/>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t>Z7000723000507</w:t>
            </w:r>
          </w:p>
        </w:tc>
        <w:tc>
          <w:tcPr>
            <w:tcW w:w="1253" w:type="pct"/>
            <w:tcBorders>
              <w:top w:val="single" w:sz="4" w:space="0" w:color="auto"/>
              <w:left w:val="single" w:sz="4" w:space="0" w:color="auto"/>
              <w:bottom w:val="single" w:sz="4" w:space="0" w:color="auto"/>
              <w:right w:val="single" w:sz="4" w:space="0" w:color="auto"/>
            </w:tcBorders>
            <w:vAlign w:val="center"/>
          </w:tcPr>
          <w:p w:rsidR="00775E3A" w:rsidRPr="00CC607F" w:rsidRDefault="00CC607F" w:rsidP="00CC607F">
            <w:pPr>
              <w:jc w:val="center"/>
              <w:rPr>
                <w:rFonts w:ascii="宋体" w:eastAsia="宋体" w:hAnsi="宋体"/>
                <w:color w:val="000000"/>
                <w:szCs w:val="21"/>
              </w:rPr>
            </w:pPr>
            <w:r w:rsidRPr="00CC607F">
              <w:rPr>
                <w:rFonts w:ascii="宋体" w:eastAsia="宋体" w:hAnsi="宋体" w:hint="eastAsia"/>
                <w:color w:val="000000"/>
                <w:szCs w:val="21"/>
              </w:rPr>
              <w:t>开放日前7个自然日9:00至开放日当日</w:t>
            </w:r>
            <w:r>
              <w:rPr>
                <w:rFonts w:ascii="宋体" w:eastAsia="宋体" w:hAnsi="宋体"/>
                <w:color w:val="000000"/>
                <w:szCs w:val="21"/>
              </w:rPr>
              <w:t>15</w:t>
            </w:r>
            <w:r>
              <w:rPr>
                <w:rFonts w:ascii="宋体" w:eastAsia="宋体" w:hAnsi="宋体" w:hint="eastAsia"/>
                <w:color w:val="000000"/>
                <w:szCs w:val="21"/>
              </w:rPr>
              <w:t>:3</w:t>
            </w:r>
            <w:r>
              <w:rPr>
                <w:rFonts w:ascii="宋体" w:eastAsia="宋体" w:hAnsi="宋体"/>
                <w:color w:val="000000"/>
                <w:szCs w:val="21"/>
              </w:rPr>
              <w:t>0</w:t>
            </w:r>
          </w:p>
        </w:tc>
        <w:tc>
          <w:tcPr>
            <w:tcW w:w="1259" w:type="pct"/>
            <w:tcBorders>
              <w:top w:val="single" w:sz="4" w:space="0" w:color="auto"/>
              <w:left w:val="single" w:sz="4" w:space="0" w:color="auto"/>
              <w:bottom w:val="single" w:sz="4" w:space="0" w:color="auto"/>
              <w:right w:val="nil"/>
            </w:tcBorders>
            <w:vAlign w:val="center"/>
          </w:tcPr>
          <w:p w:rsidR="00775E3A" w:rsidRPr="00CC607F" w:rsidRDefault="00CC607F" w:rsidP="00775E3A">
            <w:pPr>
              <w:jc w:val="center"/>
              <w:rPr>
                <w:rFonts w:ascii="宋体" w:eastAsia="宋体" w:hAnsi="宋体"/>
                <w:color w:val="000000"/>
                <w:szCs w:val="21"/>
              </w:rPr>
            </w:pPr>
            <w:r w:rsidRPr="00CC607F">
              <w:rPr>
                <w:rFonts w:ascii="宋体" w:eastAsia="宋体" w:hAnsi="宋体" w:hint="eastAsia"/>
                <w:color w:val="000000"/>
                <w:szCs w:val="21"/>
              </w:rPr>
              <w:t>开放日前7个自然日9:00至开放日当日17:00</w:t>
            </w:r>
          </w:p>
        </w:tc>
      </w:tr>
      <w:tr w:rsidR="00775E3A" w:rsidRPr="00775E3A" w:rsidTr="006856F0">
        <w:trPr>
          <w:trHeight w:val="20"/>
          <w:jc w:val="center"/>
        </w:trPr>
        <w:tc>
          <w:tcPr>
            <w:tcW w:w="1687" w:type="pct"/>
            <w:tcBorders>
              <w:top w:val="single" w:sz="4" w:space="0" w:color="auto"/>
              <w:left w:val="nil"/>
              <w:bottom w:val="single" w:sz="4" w:space="0" w:color="auto"/>
              <w:right w:val="single" w:sz="4" w:space="0" w:color="auto"/>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t>建信理财 “惠众”（</w:t>
            </w:r>
            <w:proofErr w:type="gramStart"/>
            <w:r w:rsidRPr="00775E3A">
              <w:rPr>
                <w:rFonts w:ascii="宋体" w:eastAsia="宋体" w:hAnsi="宋体" w:hint="eastAsia"/>
                <w:color w:val="000000"/>
                <w:szCs w:val="21"/>
              </w:rPr>
              <w:t>日申月</w:t>
            </w:r>
            <w:proofErr w:type="gramEnd"/>
            <w:r w:rsidRPr="00775E3A">
              <w:rPr>
                <w:rFonts w:ascii="宋体" w:eastAsia="宋体" w:hAnsi="宋体" w:hint="eastAsia"/>
                <w:color w:val="000000"/>
                <w:szCs w:val="21"/>
              </w:rPr>
              <w:t>赎）开放式净值型人民币理财产品</w:t>
            </w:r>
          </w:p>
        </w:tc>
        <w:tc>
          <w:tcPr>
            <w:tcW w:w="801" w:type="pct"/>
            <w:tcBorders>
              <w:top w:val="single" w:sz="4" w:space="0" w:color="auto"/>
              <w:left w:val="single" w:sz="4" w:space="0" w:color="auto"/>
              <w:bottom w:val="single" w:sz="4" w:space="0" w:color="auto"/>
              <w:right w:val="single" w:sz="4" w:space="0" w:color="auto"/>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t>Z7000721000776</w:t>
            </w:r>
          </w:p>
        </w:tc>
        <w:tc>
          <w:tcPr>
            <w:tcW w:w="1253" w:type="pct"/>
            <w:tcBorders>
              <w:top w:val="single" w:sz="4" w:space="0" w:color="auto"/>
              <w:left w:val="single" w:sz="4" w:space="0" w:color="auto"/>
              <w:bottom w:val="single" w:sz="4" w:space="0" w:color="auto"/>
              <w:right w:val="single" w:sz="4" w:space="0" w:color="auto"/>
            </w:tcBorders>
            <w:vAlign w:val="center"/>
          </w:tcPr>
          <w:p w:rsidR="00775E3A" w:rsidRDefault="00CC607F" w:rsidP="00CC607F">
            <w:pPr>
              <w:jc w:val="center"/>
              <w:rPr>
                <w:rFonts w:ascii="宋体" w:eastAsia="宋体" w:hAnsi="宋体"/>
                <w:color w:val="000000"/>
                <w:szCs w:val="21"/>
              </w:rPr>
            </w:pPr>
            <w:r>
              <w:rPr>
                <w:rFonts w:ascii="宋体" w:eastAsia="宋体" w:hAnsi="宋体" w:hint="eastAsia"/>
                <w:color w:val="000000"/>
                <w:szCs w:val="21"/>
              </w:rPr>
              <w:t>封闭期第一日</w:t>
            </w:r>
            <w:r w:rsidRPr="00CC607F">
              <w:rPr>
                <w:rFonts w:ascii="宋体" w:eastAsia="宋体" w:hAnsi="宋体" w:hint="eastAsia"/>
                <w:color w:val="000000"/>
                <w:szCs w:val="21"/>
              </w:rPr>
              <w:t>9:00</w:t>
            </w:r>
            <w:r>
              <w:rPr>
                <w:rFonts w:ascii="宋体" w:eastAsia="宋体" w:hAnsi="宋体" w:hint="eastAsia"/>
                <w:color w:val="000000"/>
                <w:szCs w:val="21"/>
              </w:rPr>
              <w:t>至最后一日</w:t>
            </w:r>
            <w:r>
              <w:rPr>
                <w:rFonts w:ascii="宋体" w:eastAsia="宋体" w:hAnsi="宋体"/>
                <w:color w:val="000000"/>
                <w:szCs w:val="21"/>
              </w:rPr>
              <w:t>15</w:t>
            </w:r>
            <w:r>
              <w:rPr>
                <w:rFonts w:ascii="宋体" w:eastAsia="宋体" w:hAnsi="宋体" w:hint="eastAsia"/>
                <w:color w:val="000000"/>
                <w:szCs w:val="21"/>
              </w:rPr>
              <w:t>:30；</w:t>
            </w:r>
          </w:p>
          <w:p w:rsidR="00CC607F" w:rsidRPr="00775E3A" w:rsidRDefault="00CC607F" w:rsidP="00CC607F">
            <w:pPr>
              <w:jc w:val="center"/>
              <w:rPr>
                <w:rFonts w:ascii="宋体" w:eastAsia="宋体" w:hAnsi="宋体"/>
                <w:color w:val="000000"/>
                <w:szCs w:val="21"/>
              </w:rPr>
            </w:pPr>
            <w:r>
              <w:rPr>
                <w:rFonts w:ascii="宋体" w:eastAsia="宋体" w:hAnsi="宋体" w:hint="eastAsia"/>
                <w:color w:val="000000"/>
                <w:szCs w:val="21"/>
              </w:rPr>
              <w:t>申购/赎回开放期9:0</w:t>
            </w:r>
            <w:r>
              <w:rPr>
                <w:rFonts w:ascii="宋体" w:eastAsia="宋体" w:hAnsi="宋体"/>
                <w:color w:val="000000"/>
                <w:szCs w:val="21"/>
              </w:rPr>
              <w:t>0-15</w:t>
            </w:r>
            <w:r>
              <w:rPr>
                <w:rFonts w:ascii="宋体" w:eastAsia="宋体" w:hAnsi="宋体" w:hint="eastAsia"/>
                <w:color w:val="000000"/>
                <w:szCs w:val="21"/>
              </w:rPr>
              <w:t>:3</w:t>
            </w:r>
            <w:r>
              <w:rPr>
                <w:rFonts w:ascii="宋体" w:eastAsia="宋体" w:hAnsi="宋体"/>
                <w:color w:val="000000"/>
                <w:szCs w:val="21"/>
              </w:rPr>
              <w:t>0</w:t>
            </w:r>
          </w:p>
        </w:tc>
        <w:tc>
          <w:tcPr>
            <w:tcW w:w="1259" w:type="pct"/>
            <w:tcBorders>
              <w:top w:val="single" w:sz="4" w:space="0" w:color="auto"/>
              <w:left w:val="single" w:sz="4" w:space="0" w:color="auto"/>
              <w:bottom w:val="single" w:sz="4" w:space="0" w:color="auto"/>
              <w:right w:val="nil"/>
            </w:tcBorders>
            <w:vAlign w:val="center"/>
          </w:tcPr>
          <w:p w:rsidR="00CC607F" w:rsidRDefault="00CC607F" w:rsidP="00CC607F">
            <w:pPr>
              <w:jc w:val="center"/>
              <w:rPr>
                <w:rFonts w:ascii="宋体" w:eastAsia="宋体" w:hAnsi="宋体"/>
                <w:color w:val="000000"/>
                <w:szCs w:val="21"/>
              </w:rPr>
            </w:pPr>
            <w:r>
              <w:rPr>
                <w:rFonts w:ascii="宋体" w:eastAsia="宋体" w:hAnsi="宋体" w:hint="eastAsia"/>
                <w:color w:val="000000"/>
                <w:szCs w:val="21"/>
              </w:rPr>
              <w:t>封闭期第一日</w:t>
            </w:r>
            <w:r w:rsidRPr="00CC607F">
              <w:rPr>
                <w:rFonts w:ascii="宋体" w:eastAsia="宋体" w:hAnsi="宋体" w:hint="eastAsia"/>
                <w:color w:val="000000"/>
                <w:szCs w:val="21"/>
              </w:rPr>
              <w:t>9:00</w:t>
            </w:r>
            <w:r>
              <w:rPr>
                <w:rFonts w:ascii="宋体" w:eastAsia="宋体" w:hAnsi="宋体" w:hint="eastAsia"/>
                <w:color w:val="000000"/>
                <w:szCs w:val="21"/>
              </w:rPr>
              <w:t>至最后一日</w:t>
            </w:r>
            <w:r>
              <w:rPr>
                <w:rFonts w:ascii="宋体" w:eastAsia="宋体" w:hAnsi="宋体"/>
                <w:color w:val="000000"/>
                <w:szCs w:val="21"/>
              </w:rPr>
              <w:t>17</w:t>
            </w:r>
            <w:r>
              <w:rPr>
                <w:rFonts w:ascii="宋体" w:eastAsia="宋体" w:hAnsi="宋体" w:hint="eastAsia"/>
                <w:color w:val="000000"/>
                <w:szCs w:val="21"/>
              </w:rPr>
              <w:t>:0</w:t>
            </w:r>
            <w:r>
              <w:rPr>
                <w:rFonts w:ascii="宋体" w:eastAsia="宋体" w:hAnsi="宋体"/>
                <w:color w:val="000000"/>
                <w:szCs w:val="21"/>
              </w:rPr>
              <w:t>0</w:t>
            </w:r>
            <w:r>
              <w:rPr>
                <w:rFonts w:ascii="宋体" w:eastAsia="宋体" w:hAnsi="宋体" w:hint="eastAsia"/>
                <w:color w:val="000000"/>
                <w:szCs w:val="21"/>
              </w:rPr>
              <w:t>；</w:t>
            </w:r>
          </w:p>
          <w:p w:rsidR="00775E3A" w:rsidRPr="00775E3A" w:rsidRDefault="00CC607F" w:rsidP="00CC607F">
            <w:pPr>
              <w:jc w:val="center"/>
              <w:rPr>
                <w:rFonts w:ascii="宋体" w:eastAsia="宋体" w:hAnsi="宋体"/>
                <w:color w:val="000000"/>
                <w:szCs w:val="21"/>
              </w:rPr>
            </w:pPr>
            <w:r>
              <w:rPr>
                <w:rFonts w:ascii="宋体" w:eastAsia="宋体" w:hAnsi="宋体" w:hint="eastAsia"/>
                <w:color w:val="000000"/>
                <w:szCs w:val="21"/>
              </w:rPr>
              <w:t>申购/赎回开放期9:0</w:t>
            </w:r>
            <w:r>
              <w:rPr>
                <w:rFonts w:ascii="宋体" w:eastAsia="宋体" w:hAnsi="宋体"/>
                <w:color w:val="000000"/>
                <w:szCs w:val="21"/>
              </w:rPr>
              <w:t>0-17</w:t>
            </w:r>
            <w:r>
              <w:rPr>
                <w:rFonts w:ascii="宋体" w:eastAsia="宋体" w:hAnsi="宋体" w:hint="eastAsia"/>
                <w:color w:val="000000"/>
                <w:szCs w:val="21"/>
              </w:rPr>
              <w:t>:0</w:t>
            </w:r>
            <w:r>
              <w:rPr>
                <w:rFonts w:ascii="宋体" w:eastAsia="宋体" w:hAnsi="宋体"/>
                <w:color w:val="000000"/>
                <w:szCs w:val="21"/>
              </w:rPr>
              <w:t>0</w:t>
            </w:r>
          </w:p>
        </w:tc>
      </w:tr>
      <w:tr w:rsidR="00CC607F" w:rsidRPr="00775E3A" w:rsidTr="006856F0">
        <w:trPr>
          <w:trHeight w:val="20"/>
          <w:jc w:val="center"/>
        </w:trPr>
        <w:tc>
          <w:tcPr>
            <w:tcW w:w="1687" w:type="pct"/>
            <w:tcBorders>
              <w:top w:val="single" w:sz="4" w:space="0" w:color="auto"/>
              <w:left w:val="nil"/>
              <w:bottom w:val="single" w:sz="4" w:space="0" w:color="auto"/>
              <w:right w:val="single" w:sz="4" w:space="0" w:color="auto"/>
            </w:tcBorders>
            <w:vAlign w:val="center"/>
          </w:tcPr>
          <w:p w:rsidR="00CC607F" w:rsidRPr="00775E3A" w:rsidRDefault="00CC607F" w:rsidP="00CC607F">
            <w:pPr>
              <w:jc w:val="center"/>
              <w:rPr>
                <w:rFonts w:ascii="宋体" w:eastAsia="宋体" w:hAnsi="宋体"/>
                <w:color w:val="000000"/>
                <w:szCs w:val="21"/>
              </w:rPr>
            </w:pPr>
            <w:r w:rsidRPr="00775E3A">
              <w:rPr>
                <w:rFonts w:ascii="宋体" w:eastAsia="宋体" w:hAnsi="宋体" w:hint="eastAsia"/>
                <w:color w:val="000000"/>
                <w:szCs w:val="21"/>
              </w:rPr>
              <w:t>建信理财 “惠众”（</w:t>
            </w:r>
            <w:proofErr w:type="gramStart"/>
            <w:r w:rsidRPr="00775E3A">
              <w:rPr>
                <w:rFonts w:ascii="宋体" w:eastAsia="宋体" w:hAnsi="宋体" w:hint="eastAsia"/>
                <w:color w:val="000000"/>
                <w:szCs w:val="21"/>
              </w:rPr>
              <w:t>日申季赎</w:t>
            </w:r>
            <w:proofErr w:type="gramEnd"/>
            <w:r w:rsidRPr="00775E3A">
              <w:rPr>
                <w:rFonts w:ascii="宋体" w:eastAsia="宋体" w:hAnsi="宋体" w:hint="eastAsia"/>
                <w:color w:val="000000"/>
                <w:szCs w:val="21"/>
              </w:rPr>
              <w:t>）开放式净值型人民币理财产品</w:t>
            </w:r>
          </w:p>
        </w:tc>
        <w:tc>
          <w:tcPr>
            <w:tcW w:w="801" w:type="pct"/>
            <w:tcBorders>
              <w:top w:val="single" w:sz="4" w:space="0" w:color="auto"/>
              <w:left w:val="single" w:sz="4" w:space="0" w:color="auto"/>
              <w:bottom w:val="single" w:sz="4" w:space="0" w:color="auto"/>
              <w:right w:val="single" w:sz="4" w:space="0" w:color="auto"/>
            </w:tcBorders>
            <w:vAlign w:val="center"/>
          </w:tcPr>
          <w:p w:rsidR="00CC607F" w:rsidRPr="00775E3A" w:rsidRDefault="00CC607F" w:rsidP="00CC607F">
            <w:pPr>
              <w:jc w:val="center"/>
              <w:rPr>
                <w:rFonts w:ascii="宋体" w:eastAsia="宋体" w:hAnsi="宋体"/>
                <w:color w:val="000000"/>
                <w:szCs w:val="21"/>
              </w:rPr>
            </w:pPr>
            <w:r w:rsidRPr="00775E3A">
              <w:rPr>
                <w:rFonts w:ascii="宋体" w:eastAsia="宋体" w:hAnsi="宋体" w:hint="eastAsia"/>
                <w:color w:val="000000"/>
                <w:szCs w:val="21"/>
              </w:rPr>
              <w:t>Z7000721000777</w:t>
            </w:r>
          </w:p>
        </w:tc>
        <w:tc>
          <w:tcPr>
            <w:tcW w:w="1253" w:type="pct"/>
            <w:tcBorders>
              <w:top w:val="single" w:sz="4" w:space="0" w:color="auto"/>
              <w:left w:val="single" w:sz="4" w:space="0" w:color="auto"/>
              <w:bottom w:val="single" w:sz="4" w:space="0" w:color="auto"/>
              <w:right w:val="single" w:sz="4" w:space="0" w:color="auto"/>
            </w:tcBorders>
            <w:vAlign w:val="center"/>
          </w:tcPr>
          <w:p w:rsidR="00CC607F" w:rsidRDefault="00CC607F" w:rsidP="00CC607F">
            <w:pPr>
              <w:jc w:val="center"/>
              <w:rPr>
                <w:rFonts w:ascii="宋体" w:eastAsia="宋体" w:hAnsi="宋体"/>
                <w:color w:val="000000"/>
                <w:szCs w:val="21"/>
              </w:rPr>
            </w:pPr>
            <w:r>
              <w:rPr>
                <w:rFonts w:ascii="宋体" w:eastAsia="宋体" w:hAnsi="宋体" w:hint="eastAsia"/>
                <w:color w:val="000000"/>
                <w:szCs w:val="21"/>
              </w:rPr>
              <w:t>封闭期第一日</w:t>
            </w:r>
            <w:r w:rsidRPr="00CC607F">
              <w:rPr>
                <w:rFonts w:ascii="宋体" w:eastAsia="宋体" w:hAnsi="宋体" w:hint="eastAsia"/>
                <w:color w:val="000000"/>
                <w:szCs w:val="21"/>
              </w:rPr>
              <w:t>9:00</w:t>
            </w:r>
            <w:r>
              <w:rPr>
                <w:rFonts w:ascii="宋体" w:eastAsia="宋体" w:hAnsi="宋体" w:hint="eastAsia"/>
                <w:color w:val="000000"/>
                <w:szCs w:val="21"/>
              </w:rPr>
              <w:t>至最后一日</w:t>
            </w:r>
            <w:r>
              <w:rPr>
                <w:rFonts w:ascii="宋体" w:eastAsia="宋体" w:hAnsi="宋体"/>
                <w:color w:val="000000"/>
                <w:szCs w:val="21"/>
              </w:rPr>
              <w:t>15</w:t>
            </w:r>
            <w:r>
              <w:rPr>
                <w:rFonts w:ascii="宋体" w:eastAsia="宋体" w:hAnsi="宋体" w:hint="eastAsia"/>
                <w:color w:val="000000"/>
                <w:szCs w:val="21"/>
              </w:rPr>
              <w:t>:30；</w:t>
            </w:r>
          </w:p>
          <w:p w:rsidR="00CC607F" w:rsidRPr="00775E3A" w:rsidRDefault="00CC607F" w:rsidP="00CC607F">
            <w:pPr>
              <w:jc w:val="center"/>
              <w:rPr>
                <w:rFonts w:ascii="宋体" w:eastAsia="宋体" w:hAnsi="宋体"/>
                <w:color w:val="000000"/>
                <w:szCs w:val="21"/>
              </w:rPr>
            </w:pPr>
            <w:r>
              <w:rPr>
                <w:rFonts w:ascii="宋体" w:eastAsia="宋体" w:hAnsi="宋体" w:hint="eastAsia"/>
                <w:color w:val="000000"/>
                <w:szCs w:val="21"/>
              </w:rPr>
              <w:t>申购/赎回开放期9:0</w:t>
            </w:r>
            <w:r>
              <w:rPr>
                <w:rFonts w:ascii="宋体" w:eastAsia="宋体" w:hAnsi="宋体"/>
                <w:color w:val="000000"/>
                <w:szCs w:val="21"/>
              </w:rPr>
              <w:t>0-15</w:t>
            </w:r>
            <w:r>
              <w:rPr>
                <w:rFonts w:ascii="宋体" w:eastAsia="宋体" w:hAnsi="宋体" w:hint="eastAsia"/>
                <w:color w:val="000000"/>
                <w:szCs w:val="21"/>
              </w:rPr>
              <w:t>:3</w:t>
            </w:r>
            <w:r>
              <w:rPr>
                <w:rFonts w:ascii="宋体" w:eastAsia="宋体" w:hAnsi="宋体"/>
                <w:color w:val="000000"/>
                <w:szCs w:val="21"/>
              </w:rPr>
              <w:t>0</w:t>
            </w:r>
          </w:p>
        </w:tc>
        <w:tc>
          <w:tcPr>
            <w:tcW w:w="1259" w:type="pct"/>
            <w:tcBorders>
              <w:top w:val="single" w:sz="4" w:space="0" w:color="auto"/>
              <w:left w:val="single" w:sz="4" w:space="0" w:color="auto"/>
              <w:bottom w:val="single" w:sz="4" w:space="0" w:color="auto"/>
              <w:right w:val="nil"/>
            </w:tcBorders>
            <w:vAlign w:val="center"/>
          </w:tcPr>
          <w:p w:rsidR="00CC607F" w:rsidRDefault="00CC607F" w:rsidP="00CC607F">
            <w:pPr>
              <w:jc w:val="center"/>
              <w:rPr>
                <w:rFonts w:ascii="宋体" w:eastAsia="宋体" w:hAnsi="宋体"/>
                <w:color w:val="000000"/>
                <w:szCs w:val="21"/>
              </w:rPr>
            </w:pPr>
            <w:r>
              <w:rPr>
                <w:rFonts w:ascii="宋体" w:eastAsia="宋体" w:hAnsi="宋体" w:hint="eastAsia"/>
                <w:color w:val="000000"/>
                <w:szCs w:val="21"/>
              </w:rPr>
              <w:t>封闭期第一日</w:t>
            </w:r>
            <w:r w:rsidRPr="00CC607F">
              <w:rPr>
                <w:rFonts w:ascii="宋体" w:eastAsia="宋体" w:hAnsi="宋体" w:hint="eastAsia"/>
                <w:color w:val="000000"/>
                <w:szCs w:val="21"/>
              </w:rPr>
              <w:t>9:00</w:t>
            </w:r>
            <w:r>
              <w:rPr>
                <w:rFonts w:ascii="宋体" w:eastAsia="宋体" w:hAnsi="宋体" w:hint="eastAsia"/>
                <w:color w:val="000000"/>
                <w:szCs w:val="21"/>
              </w:rPr>
              <w:t>至最后一日</w:t>
            </w:r>
            <w:r>
              <w:rPr>
                <w:rFonts w:ascii="宋体" w:eastAsia="宋体" w:hAnsi="宋体"/>
                <w:color w:val="000000"/>
                <w:szCs w:val="21"/>
              </w:rPr>
              <w:t>17</w:t>
            </w:r>
            <w:r>
              <w:rPr>
                <w:rFonts w:ascii="宋体" w:eastAsia="宋体" w:hAnsi="宋体" w:hint="eastAsia"/>
                <w:color w:val="000000"/>
                <w:szCs w:val="21"/>
              </w:rPr>
              <w:t>:0</w:t>
            </w:r>
            <w:r>
              <w:rPr>
                <w:rFonts w:ascii="宋体" w:eastAsia="宋体" w:hAnsi="宋体"/>
                <w:color w:val="000000"/>
                <w:szCs w:val="21"/>
              </w:rPr>
              <w:t>0</w:t>
            </w:r>
            <w:r>
              <w:rPr>
                <w:rFonts w:ascii="宋体" w:eastAsia="宋体" w:hAnsi="宋体" w:hint="eastAsia"/>
                <w:color w:val="000000"/>
                <w:szCs w:val="21"/>
              </w:rPr>
              <w:t>；</w:t>
            </w:r>
          </w:p>
          <w:p w:rsidR="00CC607F" w:rsidRPr="00775E3A" w:rsidRDefault="00CC607F" w:rsidP="00CC607F">
            <w:pPr>
              <w:jc w:val="center"/>
              <w:rPr>
                <w:rFonts w:ascii="宋体" w:eastAsia="宋体" w:hAnsi="宋体"/>
                <w:color w:val="000000"/>
                <w:szCs w:val="21"/>
              </w:rPr>
            </w:pPr>
            <w:r>
              <w:rPr>
                <w:rFonts w:ascii="宋体" w:eastAsia="宋体" w:hAnsi="宋体" w:hint="eastAsia"/>
                <w:color w:val="000000"/>
                <w:szCs w:val="21"/>
              </w:rPr>
              <w:t>申购/赎回开放期9:0</w:t>
            </w:r>
            <w:r>
              <w:rPr>
                <w:rFonts w:ascii="宋体" w:eastAsia="宋体" w:hAnsi="宋体"/>
                <w:color w:val="000000"/>
                <w:szCs w:val="21"/>
              </w:rPr>
              <w:t>0-17</w:t>
            </w:r>
            <w:r>
              <w:rPr>
                <w:rFonts w:ascii="宋体" w:eastAsia="宋体" w:hAnsi="宋体" w:hint="eastAsia"/>
                <w:color w:val="000000"/>
                <w:szCs w:val="21"/>
              </w:rPr>
              <w:t>:0</w:t>
            </w:r>
            <w:r>
              <w:rPr>
                <w:rFonts w:ascii="宋体" w:eastAsia="宋体" w:hAnsi="宋体"/>
                <w:color w:val="000000"/>
                <w:szCs w:val="21"/>
              </w:rPr>
              <w:t>0</w:t>
            </w:r>
          </w:p>
        </w:tc>
      </w:tr>
      <w:tr w:rsidR="00775E3A" w:rsidRPr="00775E3A" w:rsidTr="006856F0">
        <w:trPr>
          <w:trHeight w:val="20"/>
          <w:jc w:val="center"/>
        </w:trPr>
        <w:tc>
          <w:tcPr>
            <w:tcW w:w="1687" w:type="pct"/>
            <w:tcBorders>
              <w:top w:val="single" w:sz="4" w:space="0" w:color="auto"/>
              <w:left w:val="nil"/>
              <w:bottom w:val="single" w:sz="4" w:space="0" w:color="auto"/>
              <w:right w:val="single" w:sz="4" w:space="0" w:color="auto"/>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t>建信理财嘉</w:t>
            </w:r>
            <w:proofErr w:type="gramStart"/>
            <w:r w:rsidRPr="00775E3A">
              <w:rPr>
                <w:rFonts w:ascii="宋体" w:eastAsia="宋体" w:hAnsi="宋体" w:hint="eastAsia"/>
                <w:color w:val="000000"/>
                <w:szCs w:val="21"/>
              </w:rPr>
              <w:t>鑫固收类</w:t>
            </w:r>
            <w:proofErr w:type="gramEnd"/>
            <w:r w:rsidRPr="00775E3A">
              <w:rPr>
                <w:rFonts w:ascii="宋体" w:eastAsia="宋体" w:hAnsi="宋体" w:hint="eastAsia"/>
                <w:color w:val="000000"/>
                <w:szCs w:val="21"/>
              </w:rPr>
              <w:t>最低持有7天（浙江专享）产品</w:t>
            </w:r>
          </w:p>
        </w:tc>
        <w:tc>
          <w:tcPr>
            <w:tcW w:w="801" w:type="pct"/>
            <w:tcBorders>
              <w:top w:val="single" w:sz="4" w:space="0" w:color="auto"/>
              <w:left w:val="single" w:sz="4" w:space="0" w:color="auto"/>
              <w:bottom w:val="single" w:sz="4" w:space="0" w:color="auto"/>
              <w:right w:val="single" w:sz="4" w:space="0" w:color="auto"/>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t>Z7000724000495</w:t>
            </w:r>
          </w:p>
        </w:tc>
        <w:tc>
          <w:tcPr>
            <w:tcW w:w="1253" w:type="pct"/>
            <w:tcBorders>
              <w:top w:val="single" w:sz="4" w:space="0" w:color="auto"/>
              <w:left w:val="single" w:sz="4" w:space="0" w:color="auto"/>
              <w:bottom w:val="single" w:sz="4" w:space="0" w:color="auto"/>
              <w:right w:val="single" w:sz="4" w:space="0" w:color="auto"/>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t>每个申购/</w:t>
            </w:r>
            <w:r w:rsidR="004D33BF">
              <w:rPr>
                <w:rFonts w:ascii="宋体" w:eastAsia="宋体" w:hAnsi="宋体" w:hint="eastAsia"/>
                <w:color w:val="000000"/>
                <w:szCs w:val="21"/>
              </w:rPr>
              <w:t>赎回开放日</w:t>
            </w:r>
            <w:r w:rsidRPr="00775E3A">
              <w:rPr>
                <w:rFonts w:ascii="宋体" w:eastAsia="宋体" w:hAnsi="宋体" w:hint="eastAsia"/>
                <w:color w:val="000000"/>
                <w:szCs w:val="21"/>
              </w:rPr>
              <w:t>9:00-15:30</w:t>
            </w:r>
          </w:p>
        </w:tc>
        <w:tc>
          <w:tcPr>
            <w:tcW w:w="1259" w:type="pct"/>
            <w:tcBorders>
              <w:top w:val="single" w:sz="4" w:space="0" w:color="auto"/>
              <w:left w:val="single" w:sz="4" w:space="0" w:color="auto"/>
              <w:bottom w:val="single" w:sz="4" w:space="0" w:color="auto"/>
              <w:right w:val="nil"/>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t>每个申购/</w:t>
            </w:r>
            <w:r w:rsidR="004D33BF">
              <w:rPr>
                <w:rFonts w:ascii="宋体" w:eastAsia="宋体" w:hAnsi="宋体" w:hint="eastAsia"/>
                <w:color w:val="000000"/>
                <w:szCs w:val="21"/>
              </w:rPr>
              <w:t>赎回开放日</w:t>
            </w:r>
            <w:r w:rsidRPr="00775E3A">
              <w:rPr>
                <w:rFonts w:ascii="宋体" w:eastAsia="宋体" w:hAnsi="宋体" w:hint="eastAsia"/>
                <w:color w:val="000000"/>
                <w:szCs w:val="21"/>
              </w:rPr>
              <w:t>9:00-17:00</w:t>
            </w:r>
          </w:p>
        </w:tc>
      </w:tr>
      <w:tr w:rsidR="00775E3A" w:rsidRPr="00775E3A" w:rsidTr="006856F0">
        <w:trPr>
          <w:trHeight w:val="20"/>
          <w:jc w:val="center"/>
        </w:trPr>
        <w:tc>
          <w:tcPr>
            <w:tcW w:w="1687" w:type="pct"/>
            <w:tcBorders>
              <w:top w:val="single" w:sz="4" w:space="0" w:color="auto"/>
              <w:left w:val="nil"/>
              <w:bottom w:val="single" w:sz="4" w:space="0" w:color="auto"/>
              <w:right w:val="single" w:sz="4" w:space="0" w:color="auto"/>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t>建信理财嘉</w:t>
            </w:r>
            <w:proofErr w:type="gramStart"/>
            <w:r w:rsidRPr="00775E3A">
              <w:rPr>
                <w:rFonts w:ascii="宋体" w:eastAsia="宋体" w:hAnsi="宋体" w:hint="eastAsia"/>
                <w:color w:val="000000"/>
                <w:szCs w:val="21"/>
              </w:rPr>
              <w:t>鑫</w:t>
            </w:r>
            <w:proofErr w:type="gramEnd"/>
            <w:r w:rsidRPr="00775E3A">
              <w:rPr>
                <w:rFonts w:ascii="宋体" w:eastAsia="宋体" w:hAnsi="宋体" w:hint="eastAsia"/>
                <w:color w:val="000000"/>
                <w:szCs w:val="21"/>
              </w:rPr>
              <w:t>（同业存单及存款）</w:t>
            </w:r>
            <w:proofErr w:type="gramStart"/>
            <w:r w:rsidRPr="00775E3A">
              <w:rPr>
                <w:rFonts w:ascii="宋体" w:eastAsia="宋体" w:hAnsi="宋体" w:hint="eastAsia"/>
                <w:color w:val="000000"/>
                <w:szCs w:val="21"/>
              </w:rPr>
              <w:t>固收类</w:t>
            </w:r>
            <w:proofErr w:type="gramEnd"/>
            <w:r w:rsidRPr="00775E3A">
              <w:rPr>
                <w:rFonts w:ascii="宋体" w:eastAsia="宋体" w:hAnsi="宋体" w:hint="eastAsia"/>
                <w:color w:val="000000"/>
                <w:szCs w:val="21"/>
              </w:rPr>
              <w:t>最低持有7天产品</w:t>
            </w:r>
          </w:p>
        </w:tc>
        <w:tc>
          <w:tcPr>
            <w:tcW w:w="801" w:type="pct"/>
            <w:tcBorders>
              <w:top w:val="single" w:sz="4" w:space="0" w:color="auto"/>
              <w:left w:val="single" w:sz="4" w:space="0" w:color="auto"/>
              <w:bottom w:val="single" w:sz="4" w:space="0" w:color="auto"/>
              <w:right w:val="single" w:sz="4" w:space="0" w:color="auto"/>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t>Z7000722001370</w:t>
            </w:r>
          </w:p>
        </w:tc>
        <w:tc>
          <w:tcPr>
            <w:tcW w:w="1253" w:type="pct"/>
            <w:tcBorders>
              <w:top w:val="single" w:sz="4" w:space="0" w:color="auto"/>
              <w:left w:val="single" w:sz="4" w:space="0" w:color="auto"/>
              <w:bottom w:val="single" w:sz="4" w:space="0" w:color="auto"/>
              <w:right w:val="single" w:sz="4" w:space="0" w:color="auto"/>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t>每个申购/</w:t>
            </w:r>
            <w:r w:rsidR="004D33BF">
              <w:rPr>
                <w:rFonts w:ascii="宋体" w:eastAsia="宋体" w:hAnsi="宋体" w:hint="eastAsia"/>
                <w:color w:val="000000"/>
                <w:szCs w:val="21"/>
              </w:rPr>
              <w:t>赎回开放日</w:t>
            </w:r>
            <w:r w:rsidRPr="00775E3A">
              <w:rPr>
                <w:rFonts w:ascii="宋体" w:eastAsia="宋体" w:hAnsi="宋体" w:hint="eastAsia"/>
                <w:color w:val="000000"/>
                <w:szCs w:val="21"/>
              </w:rPr>
              <w:t>9:00-15:30</w:t>
            </w:r>
          </w:p>
        </w:tc>
        <w:tc>
          <w:tcPr>
            <w:tcW w:w="1259" w:type="pct"/>
            <w:tcBorders>
              <w:top w:val="single" w:sz="4" w:space="0" w:color="auto"/>
              <w:left w:val="single" w:sz="4" w:space="0" w:color="auto"/>
              <w:bottom w:val="single" w:sz="4" w:space="0" w:color="auto"/>
              <w:right w:val="nil"/>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t>每个申购/</w:t>
            </w:r>
            <w:r w:rsidR="004D33BF">
              <w:rPr>
                <w:rFonts w:ascii="宋体" w:eastAsia="宋体" w:hAnsi="宋体" w:hint="eastAsia"/>
                <w:color w:val="000000"/>
                <w:szCs w:val="21"/>
              </w:rPr>
              <w:t>赎回开放日</w:t>
            </w:r>
            <w:r w:rsidRPr="00775E3A">
              <w:rPr>
                <w:rFonts w:ascii="宋体" w:eastAsia="宋体" w:hAnsi="宋体" w:hint="eastAsia"/>
                <w:color w:val="000000"/>
                <w:szCs w:val="21"/>
              </w:rPr>
              <w:t>9:00-17:00</w:t>
            </w:r>
          </w:p>
        </w:tc>
      </w:tr>
      <w:tr w:rsidR="004D33BF" w:rsidRPr="00775E3A" w:rsidTr="006856F0">
        <w:trPr>
          <w:trHeight w:val="20"/>
          <w:jc w:val="center"/>
        </w:trPr>
        <w:tc>
          <w:tcPr>
            <w:tcW w:w="1687" w:type="pct"/>
            <w:tcBorders>
              <w:top w:val="single" w:sz="4" w:space="0" w:color="auto"/>
              <w:left w:val="nil"/>
              <w:bottom w:val="single" w:sz="4" w:space="0" w:color="auto"/>
              <w:right w:val="single" w:sz="4" w:space="0" w:color="auto"/>
            </w:tcBorders>
            <w:vAlign w:val="center"/>
          </w:tcPr>
          <w:p w:rsidR="004D33BF" w:rsidRPr="00775E3A" w:rsidRDefault="004D33BF" w:rsidP="004D33BF">
            <w:pPr>
              <w:jc w:val="center"/>
              <w:rPr>
                <w:rFonts w:ascii="宋体" w:eastAsia="宋体" w:hAnsi="宋体"/>
                <w:color w:val="000000"/>
                <w:szCs w:val="21"/>
              </w:rPr>
            </w:pPr>
            <w:r w:rsidRPr="00775E3A">
              <w:rPr>
                <w:rFonts w:ascii="宋体" w:eastAsia="宋体" w:hAnsi="宋体" w:hint="eastAsia"/>
                <w:color w:val="000000"/>
                <w:szCs w:val="21"/>
              </w:rPr>
              <w:t>建信理财 “惠众”（</w:t>
            </w:r>
            <w:proofErr w:type="gramStart"/>
            <w:r w:rsidRPr="00775E3A">
              <w:rPr>
                <w:rFonts w:ascii="宋体" w:eastAsia="宋体" w:hAnsi="宋体" w:hint="eastAsia"/>
                <w:color w:val="000000"/>
                <w:szCs w:val="21"/>
              </w:rPr>
              <w:t>日申周</w:t>
            </w:r>
            <w:proofErr w:type="gramEnd"/>
            <w:r w:rsidRPr="00775E3A">
              <w:rPr>
                <w:rFonts w:ascii="宋体" w:eastAsia="宋体" w:hAnsi="宋体" w:hint="eastAsia"/>
                <w:color w:val="000000"/>
                <w:szCs w:val="21"/>
              </w:rPr>
              <w:t>赎）开放式净值型人</w:t>
            </w:r>
            <w:r w:rsidRPr="00775E3A">
              <w:rPr>
                <w:rFonts w:ascii="宋体" w:eastAsia="宋体" w:hAnsi="宋体" w:hint="eastAsia"/>
                <w:color w:val="000000"/>
                <w:szCs w:val="21"/>
              </w:rPr>
              <w:lastRenderedPageBreak/>
              <w:t>民币理财产品</w:t>
            </w:r>
          </w:p>
        </w:tc>
        <w:tc>
          <w:tcPr>
            <w:tcW w:w="801" w:type="pct"/>
            <w:tcBorders>
              <w:top w:val="single" w:sz="4" w:space="0" w:color="auto"/>
              <w:left w:val="single" w:sz="4" w:space="0" w:color="auto"/>
              <w:bottom w:val="single" w:sz="4" w:space="0" w:color="auto"/>
              <w:right w:val="single" w:sz="4" w:space="0" w:color="auto"/>
            </w:tcBorders>
            <w:vAlign w:val="center"/>
          </w:tcPr>
          <w:p w:rsidR="004D33BF" w:rsidRPr="00775E3A" w:rsidRDefault="004D33BF" w:rsidP="004D33BF">
            <w:pPr>
              <w:jc w:val="center"/>
              <w:rPr>
                <w:rFonts w:ascii="宋体" w:eastAsia="宋体" w:hAnsi="宋体"/>
                <w:color w:val="000000"/>
                <w:szCs w:val="21"/>
              </w:rPr>
            </w:pPr>
            <w:r w:rsidRPr="00775E3A">
              <w:rPr>
                <w:rFonts w:ascii="宋体" w:eastAsia="宋体" w:hAnsi="宋体" w:hint="eastAsia"/>
                <w:color w:val="000000"/>
                <w:szCs w:val="21"/>
              </w:rPr>
              <w:lastRenderedPageBreak/>
              <w:t>Z7000721000775</w:t>
            </w:r>
          </w:p>
        </w:tc>
        <w:tc>
          <w:tcPr>
            <w:tcW w:w="1253" w:type="pct"/>
            <w:tcBorders>
              <w:top w:val="single" w:sz="4" w:space="0" w:color="auto"/>
              <w:left w:val="single" w:sz="4" w:space="0" w:color="auto"/>
              <w:bottom w:val="single" w:sz="4" w:space="0" w:color="auto"/>
              <w:right w:val="single" w:sz="4" w:space="0" w:color="auto"/>
            </w:tcBorders>
            <w:vAlign w:val="center"/>
          </w:tcPr>
          <w:p w:rsidR="004D33BF" w:rsidRDefault="004D33BF" w:rsidP="004D33BF">
            <w:pPr>
              <w:jc w:val="center"/>
              <w:rPr>
                <w:rFonts w:ascii="宋体" w:eastAsia="宋体" w:hAnsi="宋体"/>
                <w:color w:val="000000"/>
                <w:szCs w:val="21"/>
              </w:rPr>
            </w:pPr>
            <w:r>
              <w:rPr>
                <w:rFonts w:ascii="宋体" w:eastAsia="宋体" w:hAnsi="宋体" w:hint="eastAsia"/>
                <w:color w:val="000000"/>
                <w:szCs w:val="21"/>
              </w:rPr>
              <w:t>封闭期第一日</w:t>
            </w:r>
            <w:r w:rsidRPr="00CC607F">
              <w:rPr>
                <w:rFonts w:ascii="宋体" w:eastAsia="宋体" w:hAnsi="宋体" w:hint="eastAsia"/>
                <w:color w:val="000000"/>
                <w:szCs w:val="21"/>
              </w:rPr>
              <w:t>9:00</w:t>
            </w:r>
            <w:r>
              <w:rPr>
                <w:rFonts w:ascii="宋体" w:eastAsia="宋体" w:hAnsi="宋体" w:hint="eastAsia"/>
                <w:color w:val="000000"/>
                <w:szCs w:val="21"/>
              </w:rPr>
              <w:t>至最后一日</w:t>
            </w:r>
            <w:r>
              <w:rPr>
                <w:rFonts w:ascii="宋体" w:eastAsia="宋体" w:hAnsi="宋体"/>
                <w:color w:val="000000"/>
                <w:szCs w:val="21"/>
              </w:rPr>
              <w:lastRenderedPageBreak/>
              <w:t>15</w:t>
            </w:r>
            <w:r>
              <w:rPr>
                <w:rFonts w:ascii="宋体" w:eastAsia="宋体" w:hAnsi="宋体" w:hint="eastAsia"/>
                <w:color w:val="000000"/>
                <w:szCs w:val="21"/>
              </w:rPr>
              <w:t>:30；</w:t>
            </w:r>
          </w:p>
          <w:p w:rsidR="004D33BF" w:rsidRPr="00775E3A" w:rsidRDefault="004D33BF" w:rsidP="004D33BF">
            <w:pPr>
              <w:jc w:val="center"/>
              <w:rPr>
                <w:rFonts w:ascii="宋体" w:eastAsia="宋体" w:hAnsi="宋体"/>
                <w:color w:val="000000"/>
                <w:szCs w:val="21"/>
              </w:rPr>
            </w:pPr>
            <w:r>
              <w:rPr>
                <w:rFonts w:ascii="宋体" w:eastAsia="宋体" w:hAnsi="宋体" w:hint="eastAsia"/>
                <w:color w:val="000000"/>
                <w:szCs w:val="21"/>
              </w:rPr>
              <w:t>申购/赎回开放期9:0</w:t>
            </w:r>
            <w:r>
              <w:rPr>
                <w:rFonts w:ascii="宋体" w:eastAsia="宋体" w:hAnsi="宋体"/>
                <w:color w:val="000000"/>
                <w:szCs w:val="21"/>
              </w:rPr>
              <w:t>0-15</w:t>
            </w:r>
            <w:r>
              <w:rPr>
                <w:rFonts w:ascii="宋体" w:eastAsia="宋体" w:hAnsi="宋体" w:hint="eastAsia"/>
                <w:color w:val="000000"/>
                <w:szCs w:val="21"/>
              </w:rPr>
              <w:t>:3</w:t>
            </w:r>
            <w:r>
              <w:rPr>
                <w:rFonts w:ascii="宋体" w:eastAsia="宋体" w:hAnsi="宋体"/>
                <w:color w:val="000000"/>
                <w:szCs w:val="21"/>
              </w:rPr>
              <w:t>0</w:t>
            </w:r>
          </w:p>
        </w:tc>
        <w:tc>
          <w:tcPr>
            <w:tcW w:w="1259" w:type="pct"/>
            <w:tcBorders>
              <w:top w:val="single" w:sz="4" w:space="0" w:color="auto"/>
              <w:left w:val="single" w:sz="4" w:space="0" w:color="auto"/>
              <w:bottom w:val="single" w:sz="4" w:space="0" w:color="auto"/>
              <w:right w:val="nil"/>
            </w:tcBorders>
            <w:vAlign w:val="center"/>
          </w:tcPr>
          <w:p w:rsidR="004D33BF" w:rsidRDefault="004D33BF" w:rsidP="004D33BF">
            <w:pPr>
              <w:jc w:val="center"/>
              <w:rPr>
                <w:rFonts w:ascii="宋体" w:eastAsia="宋体" w:hAnsi="宋体"/>
                <w:color w:val="000000"/>
                <w:szCs w:val="21"/>
              </w:rPr>
            </w:pPr>
            <w:r>
              <w:rPr>
                <w:rFonts w:ascii="宋体" w:eastAsia="宋体" w:hAnsi="宋体" w:hint="eastAsia"/>
                <w:color w:val="000000"/>
                <w:szCs w:val="21"/>
              </w:rPr>
              <w:lastRenderedPageBreak/>
              <w:t>封闭期第一日</w:t>
            </w:r>
            <w:r w:rsidRPr="00CC607F">
              <w:rPr>
                <w:rFonts w:ascii="宋体" w:eastAsia="宋体" w:hAnsi="宋体" w:hint="eastAsia"/>
                <w:color w:val="000000"/>
                <w:szCs w:val="21"/>
              </w:rPr>
              <w:t>9:00</w:t>
            </w:r>
            <w:r>
              <w:rPr>
                <w:rFonts w:ascii="宋体" w:eastAsia="宋体" w:hAnsi="宋体" w:hint="eastAsia"/>
                <w:color w:val="000000"/>
                <w:szCs w:val="21"/>
              </w:rPr>
              <w:t>至最后一日</w:t>
            </w:r>
            <w:r>
              <w:rPr>
                <w:rFonts w:ascii="宋体" w:eastAsia="宋体" w:hAnsi="宋体"/>
                <w:color w:val="000000"/>
                <w:szCs w:val="21"/>
              </w:rPr>
              <w:lastRenderedPageBreak/>
              <w:t>17</w:t>
            </w:r>
            <w:r>
              <w:rPr>
                <w:rFonts w:ascii="宋体" w:eastAsia="宋体" w:hAnsi="宋体" w:hint="eastAsia"/>
                <w:color w:val="000000"/>
                <w:szCs w:val="21"/>
              </w:rPr>
              <w:t>:0</w:t>
            </w:r>
            <w:r>
              <w:rPr>
                <w:rFonts w:ascii="宋体" w:eastAsia="宋体" w:hAnsi="宋体"/>
                <w:color w:val="000000"/>
                <w:szCs w:val="21"/>
              </w:rPr>
              <w:t>0</w:t>
            </w:r>
            <w:r>
              <w:rPr>
                <w:rFonts w:ascii="宋体" w:eastAsia="宋体" w:hAnsi="宋体" w:hint="eastAsia"/>
                <w:color w:val="000000"/>
                <w:szCs w:val="21"/>
              </w:rPr>
              <w:t>；</w:t>
            </w:r>
          </w:p>
          <w:p w:rsidR="004D33BF" w:rsidRPr="00775E3A" w:rsidRDefault="004D33BF" w:rsidP="004D33BF">
            <w:pPr>
              <w:jc w:val="center"/>
              <w:rPr>
                <w:rFonts w:ascii="宋体" w:eastAsia="宋体" w:hAnsi="宋体"/>
                <w:color w:val="000000"/>
                <w:szCs w:val="21"/>
              </w:rPr>
            </w:pPr>
            <w:r>
              <w:rPr>
                <w:rFonts w:ascii="宋体" w:eastAsia="宋体" w:hAnsi="宋体" w:hint="eastAsia"/>
                <w:color w:val="000000"/>
                <w:szCs w:val="21"/>
              </w:rPr>
              <w:t>申购/赎回开放期9:0</w:t>
            </w:r>
            <w:r>
              <w:rPr>
                <w:rFonts w:ascii="宋体" w:eastAsia="宋体" w:hAnsi="宋体"/>
                <w:color w:val="000000"/>
                <w:szCs w:val="21"/>
              </w:rPr>
              <w:t>0-17</w:t>
            </w:r>
            <w:r>
              <w:rPr>
                <w:rFonts w:ascii="宋体" w:eastAsia="宋体" w:hAnsi="宋体" w:hint="eastAsia"/>
                <w:color w:val="000000"/>
                <w:szCs w:val="21"/>
              </w:rPr>
              <w:t>:0</w:t>
            </w:r>
            <w:r>
              <w:rPr>
                <w:rFonts w:ascii="宋体" w:eastAsia="宋体" w:hAnsi="宋体"/>
                <w:color w:val="000000"/>
                <w:szCs w:val="21"/>
              </w:rPr>
              <w:t>0</w:t>
            </w:r>
          </w:p>
        </w:tc>
      </w:tr>
      <w:tr w:rsidR="00775E3A" w:rsidRPr="00775E3A" w:rsidTr="006856F0">
        <w:trPr>
          <w:trHeight w:val="20"/>
          <w:jc w:val="center"/>
        </w:trPr>
        <w:tc>
          <w:tcPr>
            <w:tcW w:w="1687" w:type="pct"/>
            <w:tcBorders>
              <w:top w:val="single" w:sz="4" w:space="0" w:color="auto"/>
              <w:left w:val="nil"/>
              <w:bottom w:val="single" w:sz="4" w:space="0" w:color="auto"/>
              <w:right w:val="single" w:sz="4" w:space="0" w:color="auto"/>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lastRenderedPageBreak/>
              <w:t>建信理财“安鑫”（七天）固定收益类开放式净值型人民币理财产品</w:t>
            </w:r>
          </w:p>
        </w:tc>
        <w:tc>
          <w:tcPr>
            <w:tcW w:w="801" w:type="pct"/>
            <w:tcBorders>
              <w:top w:val="single" w:sz="4" w:space="0" w:color="auto"/>
              <w:left w:val="single" w:sz="4" w:space="0" w:color="auto"/>
              <w:bottom w:val="single" w:sz="4" w:space="0" w:color="auto"/>
              <w:right w:val="single" w:sz="4" w:space="0" w:color="auto"/>
            </w:tcBorders>
            <w:vAlign w:val="center"/>
          </w:tcPr>
          <w:p w:rsidR="00775E3A" w:rsidRPr="00775E3A" w:rsidRDefault="00775E3A" w:rsidP="00775E3A">
            <w:pPr>
              <w:jc w:val="center"/>
              <w:rPr>
                <w:rFonts w:ascii="宋体" w:eastAsia="宋体" w:hAnsi="宋体"/>
                <w:color w:val="000000"/>
                <w:szCs w:val="21"/>
              </w:rPr>
            </w:pPr>
            <w:r w:rsidRPr="00775E3A">
              <w:rPr>
                <w:rFonts w:ascii="宋体" w:eastAsia="宋体" w:hAnsi="宋体" w:hint="eastAsia"/>
                <w:color w:val="000000"/>
                <w:szCs w:val="21"/>
              </w:rPr>
              <w:t>Z7000720000677</w:t>
            </w:r>
          </w:p>
        </w:tc>
        <w:tc>
          <w:tcPr>
            <w:tcW w:w="1253" w:type="pct"/>
            <w:tcBorders>
              <w:top w:val="single" w:sz="4" w:space="0" w:color="auto"/>
              <w:left w:val="single" w:sz="4" w:space="0" w:color="auto"/>
              <w:bottom w:val="single" w:sz="4" w:space="0" w:color="auto"/>
              <w:right w:val="single" w:sz="4" w:space="0" w:color="auto"/>
            </w:tcBorders>
            <w:vAlign w:val="center"/>
          </w:tcPr>
          <w:p w:rsidR="00253D57" w:rsidRDefault="004D33BF" w:rsidP="00253D57">
            <w:pPr>
              <w:jc w:val="center"/>
              <w:rPr>
                <w:rFonts w:ascii="宋体" w:eastAsia="宋体" w:hAnsi="宋体"/>
                <w:color w:val="000000"/>
                <w:szCs w:val="21"/>
              </w:rPr>
            </w:pPr>
            <w:r>
              <w:rPr>
                <w:rFonts w:ascii="宋体" w:eastAsia="宋体" w:hAnsi="宋体" w:hint="eastAsia"/>
                <w:color w:val="000000"/>
                <w:szCs w:val="21"/>
              </w:rPr>
              <w:t>建行</w:t>
            </w:r>
            <w:r w:rsidR="00253D57">
              <w:rPr>
                <w:rFonts w:ascii="宋体" w:eastAsia="宋体" w:hAnsi="宋体" w:hint="eastAsia"/>
                <w:color w:val="000000"/>
                <w:szCs w:val="21"/>
              </w:rPr>
              <w:t>渠道</w:t>
            </w:r>
            <w:r>
              <w:rPr>
                <w:rFonts w:ascii="宋体" w:eastAsia="宋体" w:hAnsi="宋体" w:hint="eastAsia"/>
                <w:color w:val="000000"/>
                <w:szCs w:val="21"/>
              </w:rPr>
              <w:t>：每个开放</w:t>
            </w:r>
            <w:proofErr w:type="gramStart"/>
            <w:r>
              <w:rPr>
                <w:rFonts w:ascii="宋体" w:eastAsia="宋体" w:hAnsi="宋体" w:hint="eastAsia"/>
                <w:color w:val="000000"/>
                <w:szCs w:val="21"/>
              </w:rPr>
              <w:t>日</w:t>
            </w:r>
            <w:r w:rsidR="00253D57">
              <w:rPr>
                <w:rFonts w:ascii="宋体" w:eastAsia="宋体" w:hAnsi="宋体" w:hint="eastAsia"/>
                <w:color w:val="000000"/>
                <w:szCs w:val="21"/>
              </w:rPr>
              <w:t>后一</w:t>
            </w:r>
            <w:proofErr w:type="gramEnd"/>
            <w:r w:rsidR="00253D57">
              <w:rPr>
                <w:rFonts w:ascii="宋体" w:eastAsia="宋体" w:hAnsi="宋体" w:hint="eastAsia"/>
                <w:color w:val="000000"/>
                <w:szCs w:val="21"/>
              </w:rPr>
              <w:t>自然日9:0</w:t>
            </w:r>
            <w:r w:rsidR="00253D57">
              <w:rPr>
                <w:rFonts w:ascii="宋体" w:eastAsia="宋体" w:hAnsi="宋体"/>
                <w:color w:val="000000"/>
                <w:szCs w:val="21"/>
              </w:rPr>
              <w:t>0</w:t>
            </w:r>
            <w:r w:rsidR="00253D57">
              <w:rPr>
                <w:rFonts w:ascii="宋体" w:eastAsia="宋体" w:hAnsi="宋体" w:hint="eastAsia"/>
                <w:color w:val="000000"/>
                <w:szCs w:val="21"/>
              </w:rPr>
              <w:t>至下一个开放日当日</w:t>
            </w:r>
            <w:r w:rsidR="00253D57">
              <w:rPr>
                <w:rFonts w:ascii="宋体" w:eastAsia="宋体" w:hAnsi="宋体"/>
                <w:color w:val="000000"/>
                <w:szCs w:val="21"/>
              </w:rPr>
              <w:t>15</w:t>
            </w:r>
            <w:r w:rsidR="00253D57">
              <w:rPr>
                <w:rFonts w:ascii="宋体" w:eastAsia="宋体" w:hAnsi="宋体" w:hint="eastAsia"/>
                <w:color w:val="000000"/>
                <w:szCs w:val="21"/>
              </w:rPr>
              <w:t>:0</w:t>
            </w:r>
            <w:r w:rsidR="00253D57">
              <w:rPr>
                <w:rFonts w:ascii="宋体" w:eastAsia="宋体" w:hAnsi="宋体"/>
                <w:color w:val="000000"/>
                <w:szCs w:val="21"/>
              </w:rPr>
              <w:t>0</w:t>
            </w:r>
          </w:p>
          <w:p w:rsidR="004D33BF" w:rsidRPr="00775E3A" w:rsidRDefault="00253D57" w:rsidP="00253D57">
            <w:pPr>
              <w:jc w:val="center"/>
              <w:rPr>
                <w:rFonts w:ascii="宋体" w:eastAsia="宋体" w:hAnsi="宋体"/>
                <w:color w:val="000000"/>
                <w:szCs w:val="21"/>
              </w:rPr>
            </w:pPr>
            <w:r>
              <w:rPr>
                <w:rFonts w:ascii="宋体" w:eastAsia="宋体" w:hAnsi="宋体" w:hint="eastAsia"/>
                <w:color w:val="000000"/>
                <w:szCs w:val="21"/>
              </w:rPr>
              <w:t>其它渠道</w:t>
            </w:r>
            <w:r w:rsidR="004D33BF">
              <w:rPr>
                <w:rFonts w:ascii="宋体" w:eastAsia="宋体" w:hAnsi="宋体" w:hint="eastAsia"/>
                <w:color w:val="000000"/>
                <w:szCs w:val="21"/>
              </w:rPr>
              <w:t>：</w:t>
            </w:r>
            <w:r>
              <w:rPr>
                <w:rFonts w:ascii="宋体" w:eastAsia="宋体" w:hAnsi="宋体" w:hint="eastAsia"/>
                <w:color w:val="000000"/>
                <w:szCs w:val="21"/>
              </w:rPr>
              <w:t>每个开放</w:t>
            </w:r>
            <w:proofErr w:type="gramStart"/>
            <w:r>
              <w:rPr>
                <w:rFonts w:ascii="宋体" w:eastAsia="宋体" w:hAnsi="宋体" w:hint="eastAsia"/>
                <w:color w:val="000000"/>
                <w:szCs w:val="21"/>
              </w:rPr>
              <w:t>日后一</w:t>
            </w:r>
            <w:proofErr w:type="gramEnd"/>
            <w:r>
              <w:rPr>
                <w:rFonts w:ascii="宋体" w:eastAsia="宋体" w:hAnsi="宋体" w:hint="eastAsia"/>
                <w:color w:val="000000"/>
                <w:szCs w:val="21"/>
              </w:rPr>
              <w:t>自然日9:0</w:t>
            </w:r>
            <w:r>
              <w:rPr>
                <w:rFonts w:ascii="宋体" w:eastAsia="宋体" w:hAnsi="宋体"/>
                <w:color w:val="000000"/>
                <w:szCs w:val="21"/>
              </w:rPr>
              <w:t>0</w:t>
            </w:r>
            <w:r>
              <w:rPr>
                <w:rFonts w:ascii="宋体" w:eastAsia="宋体" w:hAnsi="宋体" w:hint="eastAsia"/>
                <w:color w:val="000000"/>
                <w:szCs w:val="21"/>
              </w:rPr>
              <w:t>至下一个开放日当日</w:t>
            </w:r>
            <w:r>
              <w:rPr>
                <w:rFonts w:ascii="宋体" w:eastAsia="宋体" w:hAnsi="宋体"/>
                <w:color w:val="000000"/>
                <w:szCs w:val="21"/>
              </w:rPr>
              <w:t>15</w:t>
            </w:r>
            <w:r>
              <w:rPr>
                <w:rFonts w:ascii="宋体" w:eastAsia="宋体" w:hAnsi="宋体" w:hint="eastAsia"/>
                <w:color w:val="000000"/>
                <w:szCs w:val="21"/>
              </w:rPr>
              <w:t>:0</w:t>
            </w:r>
            <w:r>
              <w:rPr>
                <w:rFonts w:ascii="宋体" w:eastAsia="宋体" w:hAnsi="宋体"/>
                <w:color w:val="000000"/>
                <w:szCs w:val="21"/>
              </w:rPr>
              <w:t>0</w:t>
            </w:r>
          </w:p>
        </w:tc>
        <w:tc>
          <w:tcPr>
            <w:tcW w:w="1259" w:type="pct"/>
            <w:tcBorders>
              <w:top w:val="single" w:sz="4" w:space="0" w:color="auto"/>
              <w:left w:val="single" w:sz="4" w:space="0" w:color="auto"/>
              <w:bottom w:val="single" w:sz="4" w:space="0" w:color="auto"/>
              <w:right w:val="nil"/>
            </w:tcBorders>
            <w:vAlign w:val="center"/>
          </w:tcPr>
          <w:p w:rsidR="00253D57" w:rsidRDefault="00253D57" w:rsidP="00253D57">
            <w:pPr>
              <w:jc w:val="center"/>
              <w:rPr>
                <w:rFonts w:ascii="宋体" w:eastAsia="宋体" w:hAnsi="宋体"/>
                <w:color w:val="000000"/>
                <w:szCs w:val="21"/>
              </w:rPr>
            </w:pPr>
            <w:r>
              <w:rPr>
                <w:rFonts w:ascii="宋体" w:eastAsia="宋体" w:hAnsi="宋体" w:hint="eastAsia"/>
                <w:color w:val="000000"/>
                <w:szCs w:val="21"/>
              </w:rPr>
              <w:t>建行渠道：每个开放日后一自然日9:0</w:t>
            </w:r>
            <w:r>
              <w:rPr>
                <w:rFonts w:ascii="宋体" w:eastAsia="宋体" w:hAnsi="宋体"/>
                <w:color w:val="000000"/>
                <w:szCs w:val="21"/>
              </w:rPr>
              <w:t>0</w:t>
            </w:r>
            <w:r>
              <w:rPr>
                <w:rFonts w:ascii="宋体" w:eastAsia="宋体" w:hAnsi="宋体" w:hint="eastAsia"/>
                <w:color w:val="000000"/>
                <w:szCs w:val="21"/>
              </w:rPr>
              <w:t>至下一个开放日当日</w:t>
            </w:r>
            <w:r>
              <w:rPr>
                <w:rFonts w:ascii="宋体" w:eastAsia="宋体" w:hAnsi="宋体"/>
                <w:color w:val="000000"/>
                <w:szCs w:val="21"/>
              </w:rPr>
              <w:t>17</w:t>
            </w:r>
            <w:r>
              <w:rPr>
                <w:rFonts w:ascii="宋体" w:eastAsia="宋体" w:hAnsi="宋体" w:hint="eastAsia"/>
                <w:color w:val="000000"/>
                <w:szCs w:val="21"/>
              </w:rPr>
              <w:t>:0</w:t>
            </w:r>
            <w:r>
              <w:rPr>
                <w:rFonts w:ascii="宋体" w:eastAsia="宋体" w:hAnsi="宋体"/>
                <w:color w:val="000000"/>
                <w:szCs w:val="21"/>
              </w:rPr>
              <w:t>0</w:t>
            </w:r>
          </w:p>
          <w:p w:rsidR="004D33BF" w:rsidRPr="00775E3A" w:rsidRDefault="00253D57" w:rsidP="00253D57">
            <w:pPr>
              <w:jc w:val="center"/>
              <w:rPr>
                <w:rFonts w:ascii="宋体" w:eastAsia="宋体" w:hAnsi="宋体"/>
                <w:color w:val="000000"/>
                <w:szCs w:val="21"/>
              </w:rPr>
            </w:pPr>
            <w:r>
              <w:rPr>
                <w:rFonts w:ascii="宋体" w:eastAsia="宋体" w:hAnsi="宋体" w:hint="eastAsia"/>
                <w:color w:val="000000"/>
                <w:szCs w:val="21"/>
              </w:rPr>
              <w:t>其它渠道：每个开放</w:t>
            </w:r>
            <w:proofErr w:type="gramStart"/>
            <w:r>
              <w:rPr>
                <w:rFonts w:ascii="宋体" w:eastAsia="宋体" w:hAnsi="宋体" w:hint="eastAsia"/>
                <w:color w:val="000000"/>
                <w:szCs w:val="21"/>
              </w:rPr>
              <w:t>日后一</w:t>
            </w:r>
            <w:proofErr w:type="gramEnd"/>
            <w:r>
              <w:rPr>
                <w:rFonts w:ascii="宋体" w:eastAsia="宋体" w:hAnsi="宋体" w:hint="eastAsia"/>
                <w:color w:val="000000"/>
                <w:szCs w:val="21"/>
              </w:rPr>
              <w:t>自然日9:0</w:t>
            </w:r>
            <w:r>
              <w:rPr>
                <w:rFonts w:ascii="宋体" w:eastAsia="宋体" w:hAnsi="宋体"/>
                <w:color w:val="000000"/>
                <w:szCs w:val="21"/>
              </w:rPr>
              <w:t>0</w:t>
            </w:r>
            <w:r>
              <w:rPr>
                <w:rFonts w:ascii="宋体" w:eastAsia="宋体" w:hAnsi="宋体" w:hint="eastAsia"/>
                <w:color w:val="000000"/>
                <w:szCs w:val="21"/>
              </w:rPr>
              <w:t>至下一个开放日当日</w:t>
            </w:r>
            <w:r>
              <w:rPr>
                <w:rFonts w:ascii="宋体" w:eastAsia="宋体" w:hAnsi="宋体"/>
                <w:color w:val="000000"/>
                <w:szCs w:val="21"/>
              </w:rPr>
              <w:t>15</w:t>
            </w:r>
            <w:r>
              <w:rPr>
                <w:rFonts w:ascii="宋体" w:eastAsia="宋体" w:hAnsi="宋体" w:hint="eastAsia"/>
                <w:color w:val="000000"/>
                <w:szCs w:val="21"/>
              </w:rPr>
              <w:t>:0</w:t>
            </w:r>
            <w:r>
              <w:rPr>
                <w:rFonts w:ascii="宋体" w:eastAsia="宋体" w:hAnsi="宋体"/>
                <w:color w:val="000000"/>
                <w:szCs w:val="21"/>
              </w:rPr>
              <w:t>0</w:t>
            </w:r>
          </w:p>
        </w:tc>
      </w:tr>
      <w:tr w:rsidR="007B3F1A" w:rsidRPr="00775E3A" w:rsidTr="006856F0">
        <w:trPr>
          <w:trHeight w:val="20"/>
          <w:jc w:val="center"/>
        </w:trPr>
        <w:tc>
          <w:tcPr>
            <w:tcW w:w="1687" w:type="pct"/>
            <w:tcBorders>
              <w:top w:val="single" w:sz="4" w:space="0" w:color="auto"/>
              <w:left w:val="nil"/>
              <w:bottom w:val="single" w:sz="4" w:space="0" w:color="auto"/>
              <w:right w:val="single" w:sz="4" w:space="0" w:color="auto"/>
            </w:tcBorders>
            <w:vAlign w:val="center"/>
          </w:tcPr>
          <w:p w:rsidR="007B3F1A" w:rsidRPr="007B3F1A" w:rsidRDefault="007B3F1A" w:rsidP="007B3F1A">
            <w:pPr>
              <w:spacing w:line="280" w:lineRule="exact"/>
              <w:ind w:leftChars="78" w:left="164" w:rightChars="90" w:right="189" w:firstLineChars="92" w:firstLine="193"/>
              <w:jc w:val="center"/>
              <w:rPr>
                <w:rFonts w:ascii="宋体" w:hAnsi="宋体"/>
                <w:color w:val="000000"/>
                <w:szCs w:val="21"/>
              </w:rPr>
            </w:pPr>
            <w:r w:rsidRPr="007B3F1A">
              <w:rPr>
                <w:rFonts w:ascii="宋体" w:hAnsi="宋体" w:hint="eastAsia"/>
                <w:color w:val="000000"/>
                <w:szCs w:val="21"/>
              </w:rPr>
              <w:t>建信理财“私享”（按周）开放式固定收益类净值型人民币理财产品</w:t>
            </w:r>
          </w:p>
        </w:tc>
        <w:tc>
          <w:tcPr>
            <w:tcW w:w="801" w:type="pct"/>
            <w:tcBorders>
              <w:top w:val="single" w:sz="4" w:space="0" w:color="auto"/>
              <w:left w:val="single" w:sz="4" w:space="0" w:color="auto"/>
              <w:bottom w:val="single" w:sz="4" w:space="0" w:color="auto"/>
              <w:right w:val="single" w:sz="4" w:space="0" w:color="auto"/>
            </w:tcBorders>
            <w:vAlign w:val="center"/>
          </w:tcPr>
          <w:p w:rsidR="007B3F1A" w:rsidRPr="007B3F1A" w:rsidRDefault="007B3F1A" w:rsidP="007B3F1A">
            <w:pPr>
              <w:jc w:val="center"/>
              <w:rPr>
                <w:rFonts w:ascii="宋体" w:eastAsia="宋体" w:hAnsi="宋体"/>
                <w:color w:val="000000"/>
                <w:szCs w:val="21"/>
              </w:rPr>
            </w:pPr>
            <w:r w:rsidRPr="007B3F1A">
              <w:rPr>
                <w:rFonts w:ascii="宋体" w:eastAsia="宋体" w:hAnsi="宋体"/>
                <w:color w:val="000000"/>
                <w:szCs w:val="21"/>
              </w:rPr>
              <w:t>Z7000721000774</w:t>
            </w:r>
          </w:p>
        </w:tc>
        <w:tc>
          <w:tcPr>
            <w:tcW w:w="1253" w:type="pct"/>
            <w:tcBorders>
              <w:top w:val="single" w:sz="4" w:space="0" w:color="auto"/>
              <w:left w:val="single" w:sz="4" w:space="0" w:color="auto"/>
              <w:bottom w:val="single" w:sz="4" w:space="0" w:color="auto"/>
              <w:right w:val="single" w:sz="4" w:space="0" w:color="auto"/>
            </w:tcBorders>
            <w:vAlign w:val="center"/>
          </w:tcPr>
          <w:p w:rsidR="007B3F1A" w:rsidRPr="007B3F1A" w:rsidRDefault="007B3F1A" w:rsidP="007B3F1A">
            <w:pPr>
              <w:jc w:val="center"/>
              <w:rPr>
                <w:rFonts w:ascii="宋体" w:eastAsia="宋体" w:hAnsi="宋体"/>
                <w:color w:val="000000"/>
                <w:szCs w:val="21"/>
              </w:rPr>
            </w:pPr>
            <w:r w:rsidRPr="007B3F1A">
              <w:rPr>
                <w:rFonts w:ascii="宋体" w:eastAsia="宋体" w:hAnsi="宋体" w:hint="eastAsia"/>
                <w:color w:val="000000"/>
                <w:szCs w:val="21"/>
              </w:rPr>
              <w:t>每个开放</w:t>
            </w:r>
            <w:proofErr w:type="gramStart"/>
            <w:r w:rsidRPr="007B3F1A">
              <w:rPr>
                <w:rFonts w:ascii="宋体" w:eastAsia="宋体" w:hAnsi="宋体" w:hint="eastAsia"/>
                <w:color w:val="000000"/>
                <w:szCs w:val="21"/>
              </w:rPr>
              <w:t>日后一</w:t>
            </w:r>
            <w:proofErr w:type="gramEnd"/>
            <w:r w:rsidRPr="007B3F1A">
              <w:rPr>
                <w:rFonts w:ascii="宋体" w:eastAsia="宋体" w:hAnsi="宋体" w:hint="eastAsia"/>
                <w:color w:val="000000"/>
                <w:szCs w:val="21"/>
              </w:rPr>
              <w:t>自然日9:00至下一个开放日当日1</w:t>
            </w:r>
            <w:r w:rsidRPr="007B3F1A">
              <w:rPr>
                <w:rFonts w:ascii="宋体" w:eastAsia="宋体" w:hAnsi="宋体"/>
                <w:color w:val="000000"/>
                <w:szCs w:val="21"/>
              </w:rPr>
              <w:t>5</w:t>
            </w:r>
            <w:r w:rsidRPr="007B3F1A">
              <w:rPr>
                <w:rFonts w:ascii="宋体" w:eastAsia="宋体" w:hAnsi="宋体" w:hint="eastAsia"/>
                <w:color w:val="000000"/>
                <w:szCs w:val="21"/>
              </w:rPr>
              <w:t>:3</w:t>
            </w:r>
            <w:r w:rsidRPr="007B3F1A">
              <w:rPr>
                <w:rFonts w:ascii="宋体" w:eastAsia="宋体" w:hAnsi="宋体"/>
                <w:color w:val="000000"/>
                <w:szCs w:val="21"/>
              </w:rPr>
              <w:t>0</w:t>
            </w:r>
          </w:p>
        </w:tc>
        <w:tc>
          <w:tcPr>
            <w:tcW w:w="1259" w:type="pct"/>
            <w:tcBorders>
              <w:top w:val="single" w:sz="4" w:space="0" w:color="auto"/>
              <w:left w:val="single" w:sz="4" w:space="0" w:color="auto"/>
              <w:bottom w:val="single" w:sz="4" w:space="0" w:color="auto"/>
              <w:right w:val="nil"/>
            </w:tcBorders>
            <w:vAlign w:val="center"/>
          </w:tcPr>
          <w:p w:rsidR="007B3F1A" w:rsidRPr="007B3F1A" w:rsidRDefault="007B3F1A" w:rsidP="007B3F1A">
            <w:pPr>
              <w:jc w:val="center"/>
              <w:rPr>
                <w:rFonts w:ascii="宋体" w:eastAsia="宋体" w:hAnsi="宋体"/>
                <w:color w:val="000000"/>
                <w:szCs w:val="21"/>
              </w:rPr>
            </w:pPr>
            <w:r w:rsidRPr="007B3F1A">
              <w:rPr>
                <w:rFonts w:ascii="宋体" w:eastAsia="宋体" w:hAnsi="宋体" w:hint="eastAsia"/>
                <w:color w:val="000000"/>
                <w:szCs w:val="21"/>
              </w:rPr>
              <w:t>每个开放</w:t>
            </w:r>
            <w:proofErr w:type="gramStart"/>
            <w:r w:rsidRPr="007B3F1A">
              <w:rPr>
                <w:rFonts w:ascii="宋体" w:eastAsia="宋体" w:hAnsi="宋体" w:hint="eastAsia"/>
                <w:color w:val="000000"/>
                <w:szCs w:val="21"/>
              </w:rPr>
              <w:t>日后一</w:t>
            </w:r>
            <w:proofErr w:type="gramEnd"/>
            <w:r w:rsidRPr="007B3F1A">
              <w:rPr>
                <w:rFonts w:ascii="宋体" w:eastAsia="宋体" w:hAnsi="宋体" w:hint="eastAsia"/>
                <w:color w:val="000000"/>
                <w:szCs w:val="21"/>
              </w:rPr>
              <w:t>自然日9:00至下一个开放日当日17:00</w:t>
            </w:r>
          </w:p>
        </w:tc>
      </w:tr>
    </w:tbl>
    <w:p w:rsidR="00A427A8" w:rsidRDefault="00CF4573">
      <w:pPr>
        <w:spacing w:line="560" w:lineRule="exact"/>
        <w:ind w:firstLineChars="200" w:firstLine="640"/>
        <w:rPr>
          <w:rFonts w:ascii="彩虹粗仿宋" w:eastAsia="彩虹粗仿宋"/>
          <w:sz w:val="32"/>
          <w:szCs w:val="32"/>
        </w:rPr>
      </w:pPr>
      <w:r>
        <w:rPr>
          <w:rFonts w:ascii="彩虹粗仿宋" w:eastAsia="彩虹粗仿宋" w:hint="eastAsia"/>
          <w:sz w:val="32"/>
          <w:szCs w:val="32"/>
        </w:rPr>
        <w:t>建信理财有限责任公司将本着勤勉尽职的原则持续为您提供专业化理财服务。</w:t>
      </w:r>
    </w:p>
    <w:p w:rsidR="00A427A8" w:rsidRDefault="00CF4573">
      <w:pPr>
        <w:widowControl/>
        <w:snapToGrid w:val="0"/>
        <w:spacing w:line="560" w:lineRule="exact"/>
        <w:ind w:firstLineChars="200" w:firstLine="640"/>
        <w:rPr>
          <w:rFonts w:ascii="彩虹粗仿宋" w:eastAsia="彩虹粗仿宋"/>
          <w:sz w:val="32"/>
          <w:szCs w:val="32"/>
        </w:rPr>
      </w:pPr>
      <w:r>
        <w:rPr>
          <w:rFonts w:ascii="彩虹粗仿宋" w:eastAsia="彩虹粗仿宋" w:hint="eastAsia"/>
          <w:sz w:val="32"/>
          <w:szCs w:val="32"/>
        </w:rPr>
        <w:t>特此公告。</w:t>
      </w:r>
    </w:p>
    <w:p w:rsidR="00A427A8" w:rsidRDefault="00A427A8">
      <w:pPr>
        <w:widowControl/>
        <w:snapToGrid w:val="0"/>
        <w:spacing w:line="560" w:lineRule="exact"/>
        <w:ind w:firstLineChars="200" w:firstLine="640"/>
        <w:rPr>
          <w:rFonts w:ascii="彩虹粗仿宋" w:eastAsia="彩虹粗仿宋" w:hAnsi="宋体" w:cs="Arial"/>
          <w:color w:val="000000"/>
          <w:kern w:val="0"/>
          <w:sz w:val="32"/>
          <w:szCs w:val="32"/>
          <w:highlight w:val="yellow"/>
        </w:rPr>
      </w:pPr>
    </w:p>
    <w:p w:rsidR="00A427A8" w:rsidRDefault="00A427A8">
      <w:pPr>
        <w:widowControl/>
        <w:snapToGrid w:val="0"/>
        <w:spacing w:line="560" w:lineRule="exact"/>
        <w:ind w:firstLine="420"/>
        <w:rPr>
          <w:rFonts w:ascii="彩虹粗仿宋" w:eastAsia="彩虹粗仿宋" w:hAnsi="宋体" w:cs="Arial"/>
          <w:color w:val="000000"/>
          <w:kern w:val="0"/>
          <w:sz w:val="32"/>
          <w:szCs w:val="32"/>
          <w:highlight w:val="yellow"/>
        </w:rPr>
      </w:pPr>
    </w:p>
    <w:p w:rsidR="00A427A8" w:rsidRDefault="00CF4573">
      <w:pPr>
        <w:widowControl/>
        <w:snapToGrid w:val="0"/>
        <w:spacing w:line="560" w:lineRule="exact"/>
        <w:ind w:firstLine="420"/>
        <w:jc w:val="right"/>
        <w:rPr>
          <w:rFonts w:ascii="彩虹粗仿宋" w:eastAsia="彩虹粗仿宋"/>
          <w:sz w:val="32"/>
          <w:szCs w:val="32"/>
        </w:rPr>
      </w:pPr>
      <w:r>
        <w:rPr>
          <w:rFonts w:ascii="彩虹粗仿宋" w:eastAsia="彩虹粗仿宋" w:hint="eastAsia"/>
          <w:sz w:val="32"/>
          <w:szCs w:val="32"/>
        </w:rPr>
        <w:t>建信理财有限责任公司</w:t>
      </w:r>
    </w:p>
    <w:p w:rsidR="00A427A8" w:rsidRDefault="00CF4573">
      <w:pPr>
        <w:widowControl/>
        <w:snapToGrid w:val="0"/>
        <w:spacing w:line="560" w:lineRule="exact"/>
        <w:ind w:right="320" w:firstLine="420"/>
        <w:jc w:val="right"/>
        <w:rPr>
          <w:rFonts w:ascii="彩虹粗仿宋" w:eastAsia="彩虹粗仿宋"/>
        </w:rPr>
      </w:pPr>
      <w:r w:rsidRPr="003F5261">
        <w:rPr>
          <w:rFonts w:ascii="彩虹粗仿宋" w:eastAsia="彩虹粗仿宋" w:hAnsi="宋体" w:cs="Arial" w:hint="eastAsia"/>
          <w:color w:val="000000"/>
          <w:kern w:val="0"/>
          <w:sz w:val="32"/>
          <w:szCs w:val="32"/>
        </w:rPr>
        <w:t>20</w:t>
      </w:r>
      <w:r w:rsidRPr="003F5261">
        <w:rPr>
          <w:rFonts w:ascii="彩虹粗仿宋" w:eastAsia="彩虹粗仿宋" w:hAnsi="宋体" w:cs="Arial"/>
          <w:color w:val="000000"/>
          <w:kern w:val="0"/>
          <w:sz w:val="32"/>
          <w:szCs w:val="32"/>
        </w:rPr>
        <w:t>24</w:t>
      </w:r>
      <w:r w:rsidRPr="003F5261">
        <w:rPr>
          <w:rFonts w:ascii="彩虹粗仿宋" w:eastAsia="彩虹粗仿宋" w:hAnsi="宋体" w:cs="Arial" w:hint="eastAsia"/>
          <w:color w:val="000000"/>
          <w:kern w:val="0"/>
          <w:sz w:val="32"/>
          <w:szCs w:val="32"/>
        </w:rPr>
        <w:t>年</w:t>
      </w:r>
      <w:r w:rsidR="00CC607F">
        <w:rPr>
          <w:rFonts w:ascii="彩虹粗仿宋" w:eastAsia="彩虹粗仿宋" w:hAnsi="宋体" w:cs="Arial"/>
          <w:color w:val="000000"/>
          <w:kern w:val="0"/>
          <w:sz w:val="32"/>
          <w:szCs w:val="32"/>
        </w:rPr>
        <w:t>11</w:t>
      </w:r>
      <w:r w:rsidRPr="003F5261">
        <w:rPr>
          <w:rFonts w:ascii="彩虹粗仿宋" w:eastAsia="彩虹粗仿宋" w:hAnsi="宋体" w:cs="Arial" w:hint="eastAsia"/>
          <w:color w:val="000000"/>
          <w:kern w:val="0"/>
          <w:sz w:val="32"/>
          <w:szCs w:val="32"/>
        </w:rPr>
        <w:t>月</w:t>
      </w:r>
      <w:r w:rsidR="00C54A56">
        <w:rPr>
          <w:rFonts w:ascii="彩虹粗仿宋" w:eastAsia="彩虹粗仿宋" w:hAnsi="宋体" w:cs="Arial"/>
          <w:color w:val="000000"/>
          <w:kern w:val="0"/>
          <w:sz w:val="32"/>
          <w:szCs w:val="32"/>
        </w:rPr>
        <w:t>18</w:t>
      </w:r>
      <w:bookmarkStart w:id="0" w:name="_GoBack"/>
      <w:bookmarkEnd w:id="0"/>
      <w:r w:rsidRPr="003F5261">
        <w:rPr>
          <w:rFonts w:ascii="彩虹粗仿宋" w:eastAsia="彩虹粗仿宋" w:hAnsi="宋体" w:cs="Arial" w:hint="eastAsia"/>
          <w:color w:val="000000"/>
          <w:kern w:val="0"/>
          <w:sz w:val="32"/>
          <w:szCs w:val="32"/>
        </w:rPr>
        <w:t>日</w:t>
      </w:r>
    </w:p>
    <w:sectPr w:rsidR="00A427A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7906E0"/>
    <w:rsid w:val="000043B1"/>
    <w:rsid w:val="00007B3D"/>
    <w:rsid w:val="000104F1"/>
    <w:rsid w:val="00013CD4"/>
    <w:rsid w:val="00015E30"/>
    <w:rsid w:val="000164A7"/>
    <w:rsid w:val="00022083"/>
    <w:rsid w:val="00023184"/>
    <w:rsid w:val="000234FA"/>
    <w:rsid w:val="00030133"/>
    <w:rsid w:val="000319EB"/>
    <w:rsid w:val="000334FA"/>
    <w:rsid w:val="000341FB"/>
    <w:rsid w:val="00035DF3"/>
    <w:rsid w:val="000406BE"/>
    <w:rsid w:val="00042291"/>
    <w:rsid w:val="00043307"/>
    <w:rsid w:val="00044AD3"/>
    <w:rsid w:val="000463ED"/>
    <w:rsid w:val="000478F3"/>
    <w:rsid w:val="00047EE5"/>
    <w:rsid w:val="00047F36"/>
    <w:rsid w:val="00071448"/>
    <w:rsid w:val="00072FF4"/>
    <w:rsid w:val="000742E7"/>
    <w:rsid w:val="000751FB"/>
    <w:rsid w:val="00081E98"/>
    <w:rsid w:val="00082D37"/>
    <w:rsid w:val="0008520A"/>
    <w:rsid w:val="00085EE8"/>
    <w:rsid w:val="00090ABC"/>
    <w:rsid w:val="00091FAD"/>
    <w:rsid w:val="00096C38"/>
    <w:rsid w:val="000A5AD6"/>
    <w:rsid w:val="000A6C8A"/>
    <w:rsid w:val="000A73CD"/>
    <w:rsid w:val="000B2E34"/>
    <w:rsid w:val="000B4931"/>
    <w:rsid w:val="000B6620"/>
    <w:rsid w:val="000B6E29"/>
    <w:rsid w:val="000B766B"/>
    <w:rsid w:val="000C4CFF"/>
    <w:rsid w:val="000C5971"/>
    <w:rsid w:val="000D2CB9"/>
    <w:rsid w:val="000D34C4"/>
    <w:rsid w:val="000D7E72"/>
    <w:rsid w:val="000E01FF"/>
    <w:rsid w:val="000E02A0"/>
    <w:rsid w:val="000E1B32"/>
    <w:rsid w:val="000E3F80"/>
    <w:rsid w:val="000E6829"/>
    <w:rsid w:val="000F0424"/>
    <w:rsid w:val="000F1DAF"/>
    <w:rsid w:val="000F2BA4"/>
    <w:rsid w:val="00100B00"/>
    <w:rsid w:val="00102027"/>
    <w:rsid w:val="00102983"/>
    <w:rsid w:val="0010480F"/>
    <w:rsid w:val="0011072F"/>
    <w:rsid w:val="001108F8"/>
    <w:rsid w:val="00116B57"/>
    <w:rsid w:val="0012199C"/>
    <w:rsid w:val="00121E1B"/>
    <w:rsid w:val="001257FF"/>
    <w:rsid w:val="001270A4"/>
    <w:rsid w:val="00127F79"/>
    <w:rsid w:val="00132133"/>
    <w:rsid w:val="00132B7A"/>
    <w:rsid w:val="00143C42"/>
    <w:rsid w:val="0014472D"/>
    <w:rsid w:val="0014641F"/>
    <w:rsid w:val="001479E9"/>
    <w:rsid w:val="001530FF"/>
    <w:rsid w:val="00161C53"/>
    <w:rsid w:val="00163BDA"/>
    <w:rsid w:val="0016630B"/>
    <w:rsid w:val="00166E3A"/>
    <w:rsid w:val="00167A86"/>
    <w:rsid w:val="001737BC"/>
    <w:rsid w:val="0017385D"/>
    <w:rsid w:val="0018189F"/>
    <w:rsid w:val="0018245C"/>
    <w:rsid w:val="00184A9D"/>
    <w:rsid w:val="00185E09"/>
    <w:rsid w:val="00187794"/>
    <w:rsid w:val="00192745"/>
    <w:rsid w:val="00192E64"/>
    <w:rsid w:val="0019488E"/>
    <w:rsid w:val="00194A7C"/>
    <w:rsid w:val="00197385"/>
    <w:rsid w:val="001A09A8"/>
    <w:rsid w:val="001A31F8"/>
    <w:rsid w:val="001A7182"/>
    <w:rsid w:val="001A7385"/>
    <w:rsid w:val="001B1A01"/>
    <w:rsid w:val="001B284D"/>
    <w:rsid w:val="001B724C"/>
    <w:rsid w:val="001C3524"/>
    <w:rsid w:val="001D0295"/>
    <w:rsid w:val="001D0B16"/>
    <w:rsid w:val="001E2E78"/>
    <w:rsid w:val="001E31B7"/>
    <w:rsid w:val="001E4B8D"/>
    <w:rsid w:val="001E6915"/>
    <w:rsid w:val="001F28FB"/>
    <w:rsid w:val="001F4AF5"/>
    <w:rsid w:val="001F68FA"/>
    <w:rsid w:val="001F6B84"/>
    <w:rsid w:val="001F79F3"/>
    <w:rsid w:val="0020231F"/>
    <w:rsid w:val="00205A7E"/>
    <w:rsid w:val="00212D99"/>
    <w:rsid w:val="002130DF"/>
    <w:rsid w:val="002223FC"/>
    <w:rsid w:val="00222B84"/>
    <w:rsid w:val="0022642B"/>
    <w:rsid w:val="00246712"/>
    <w:rsid w:val="002526E5"/>
    <w:rsid w:val="00253D57"/>
    <w:rsid w:val="00255B58"/>
    <w:rsid w:val="00257048"/>
    <w:rsid w:val="002607D6"/>
    <w:rsid w:val="0026542A"/>
    <w:rsid w:val="002666A5"/>
    <w:rsid w:val="00266F32"/>
    <w:rsid w:val="00273FF3"/>
    <w:rsid w:val="002779AD"/>
    <w:rsid w:val="0028408B"/>
    <w:rsid w:val="00296EEB"/>
    <w:rsid w:val="002A104A"/>
    <w:rsid w:val="002A2F4B"/>
    <w:rsid w:val="002A3EC7"/>
    <w:rsid w:val="002A64D6"/>
    <w:rsid w:val="002B0358"/>
    <w:rsid w:val="002B2905"/>
    <w:rsid w:val="002B365F"/>
    <w:rsid w:val="002B391A"/>
    <w:rsid w:val="002B58A5"/>
    <w:rsid w:val="002C5BF5"/>
    <w:rsid w:val="002C5EF0"/>
    <w:rsid w:val="002C6A6B"/>
    <w:rsid w:val="002C6F27"/>
    <w:rsid w:val="002D22D4"/>
    <w:rsid w:val="002D7017"/>
    <w:rsid w:val="002D790B"/>
    <w:rsid w:val="002E1D92"/>
    <w:rsid w:val="002E32AD"/>
    <w:rsid w:val="002E393E"/>
    <w:rsid w:val="002E7652"/>
    <w:rsid w:val="002F08DE"/>
    <w:rsid w:val="002F0D04"/>
    <w:rsid w:val="002F113B"/>
    <w:rsid w:val="002F4BB8"/>
    <w:rsid w:val="002F6A95"/>
    <w:rsid w:val="0030651D"/>
    <w:rsid w:val="003116EA"/>
    <w:rsid w:val="003231AD"/>
    <w:rsid w:val="003271DB"/>
    <w:rsid w:val="003335E9"/>
    <w:rsid w:val="00334EE3"/>
    <w:rsid w:val="00337428"/>
    <w:rsid w:val="003436F6"/>
    <w:rsid w:val="00350428"/>
    <w:rsid w:val="00354F86"/>
    <w:rsid w:val="003646C4"/>
    <w:rsid w:val="00365CDA"/>
    <w:rsid w:val="00366977"/>
    <w:rsid w:val="003669CB"/>
    <w:rsid w:val="00371164"/>
    <w:rsid w:val="00371347"/>
    <w:rsid w:val="003713D5"/>
    <w:rsid w:val="00371F6E"/>
    <w:rsid w:val="00372894"/>
    <w:rsid w:val="00375E79"/>
    <w:rsid w:val="00381EEA"/>
    <w:rsid w:val="0039145E"/>
    <w:rsid w:val="00392B17"/>
    <w:rsid w:val="00392B31"/>
    <w:rsid w:val="00396762"/>
    <w:rsid w:val="00397553"/>
    <w:rsid w:val="003A0411"/>
    <w:rsid w:val="003A584C"/>
    <w:rsid w:val="003A6EFB"/>
    <w:rsid w:val="003A740B"/>
    <w:rsid w:val="003A75F2"/>
    <w:rsid w:val="003B0770"/>
    <w:rsid w:val="003B6228"/>
    <w:rsid w:val="003C006D"/>
    <w:rsid w:val="003C09B5"/>
    <w:rsid w:val="003C1505"/>
    <w:rsid w:val="003C5A22"/>
    <w:rsid w:val="003C5EAE"/>
    <w:rsid w:val="003C6E67"/>
    <w:rsid w:val="003C7E1B"/>
    <w:rsid w:val="003E032F"/>
    <w:rsid w:val="003E265A"/>
    <w:rsid w:val="003E5EA0"/>
    <w:rsid w:val="003E770A"/>
    <w:rsid w:val="003F5261"/>
    <w:rsid w:val="00402C73"/>
    <w:rsid w:val="00402DBF"/>
    <w:rsid w:val="0041262D"/>
    <w:rsid w:val="00414A09"/>
    <w:rsid w:val="00414D34"/>
    <w:rsid w:val="00416726"/>
    <w:rsid w:val="0041782F"/>
    <w:rsid w:val="00417C12"/>
    <w:rsid w:val="00425BED"/>
    <w:rsid w:val="00426602"/>
    <w:rsid w:val="00430093"/>
    <w:rsid w:val="00431B68"/>
    <w:rsid w:val="00440C99"/>
    <w:rsid w:val="00440F24"/>
    <w:rsid w:val="004412F3"/>
    <w:rsid w:val="00442C6F"/>
    <w:rsid w:val="00442CEF"/>
    <w:rsid w:val="0045350B"/>
    <w:rsid w:val="004541CE"/>
    <w:rsid w:val="00465E99"/>
    <w:rsid w:val="00466D9C"/>
    <w:rsid w:val="004713EF"/>
    <w:rsid w:val="00471497"/>
    <w:rsid w:val="0047298F"/>
    <w:rsid w:val="00473C3D"/>
    <w:rsid w:val="0047408E"/>
    <w:rsid w:val="00477E15"/>
    <w:rsid w:val="00482180"/>
    <w:rsid w:val="0048637A"/>
    <w:rsid w:val="00492EB4"/>
    <w:rsid w:val="00494CD2"/>
    <w:rsid w:val="00496A21"/>
    <w:rsid w:val="00496C76"/>
    <w:rsid w:val="004970D8"/>
    <w:rsid w:val="004A55F1"/>
    <w:rsid w:val="004B0EDA"/>
    <w:rsid w:val="004B23A2"/>
    <w:rsid w:val="004C0654"/>
    <w:rsid w:val="004C4EBB"/>
    <w:rsid w:val="004C7AA8"/>
    <w:rsid w:val="004D0585"/>
    <w:rsid w:val="004D1932"/>
    <w:rsid w:val="004D1E6B"/>
    <w:rsid w:val="004D23DD"/>
    <w:rsid w:val="004D33BF"/>
    <w:rsid w:val="004D551B"/>
    <w:rsid w:val="004D5D4E"/>
    <w:rsid w:val="004E01C4"/>
    <w:rsid w:val="004F0A56"/>
    <w:rsid w:val="004F1337"/>
    <w:rsid w:val="004F27DF"/>
    <w:rsid w:val="004F7489"/>
    <w:rsid w:val="0050713F"/>
    <w:rsid w:val="00510945"/>
    <w:rsid w:val="00517121"/>
    <w:rsid w:val="0051755B"/>
    <w:rsid w:val="0052289E"/>
    <w:rsid w:val="0053185A"/>
    <w:rsid w:val="005333F0"/>
    <w:rsid w:val="00536C9B"/>
    <w:rsid w:val="00537617"/>
    <w:rsid w:val="00543707"/>
    <w:rsid w:val="00544EA9"/>
    <w:rsid w:val="00545075"/>
    <w:rsid w:val="00551AFA"/>
    <w:rsid w:val="00552A4F"/>
    <w:rsid w:val="00553203"/>
    <w:rsid w:val="00554B5A"/>
    <w:rsid w:val="00563414"/>
    <w:rsid w:val="005641B3"/>
    <w:rsid w:val="00564EE5"/>
    <w:rsid w:val="0056500E"/>
    <w:rsid w:val="00565C49"/>
    <w:rsid w:val="00566438"/>
    <w:rsid w:val="00570959"/>
    <w:rsid w:val="005720EC"/>
    <w:rsid w:val="005754C3"/>
    <w:rsid w:val="00575815"/>
    <w:rsid w:val="00576304"/>
    <w:rsid w:val="00576EA1"/>
    <w:rsid w:val="005773D1"/>
    <w:rsid w:val="00584B5F"/>
    <w:rsid w:val="005856B2"/>
    <w:rsid w:val="005A01DA"/>
    <w:rsid w:val="005B212D"/>
    <w:rsid w:val="005B2B7B"/>
    <w:rsid w:val="005B33C4"/>
    <w:rsid w:val="005B55E4"/>
    <w:rsid w:val="005B560B"/>
    <w:rsid w:val="005B568D"/>
    <w:rsid w:val="005B6E7C"/>
    <w:rsid w:val="005C1FE4"/>
    <w:rsid w:val="005C2910"/>
    <w:rsid w:val="005C6EF0"/>
    <w:rsid w:val="005C79C3"/>
    <w:rsid w:val="005E1830"/>
    <w:rsid w:val="005E3078"/>
    <w:rsid w:val="005E38FA"/>
    <w:rsid w:val="005E3A1D"/>
    <w:rsid w:val="005E5C98"/>
    <w:rsid w:val="005F2B41"/>
    <w:rsid w:val="005F2FE8"/>
    <w:rsid w:val="005F41CA"/>
    <w:rsid w:val="005F5F6C"/>
    <w:rsid w:val="0060237E"/>
    <w:rsid w:val="006023B6"/>
    <w:rsid w:val="00602803"/>
    <w:rsid w:val="00602DDA"/>
    <w:rsid w:val="00603E66"/>
    <w:rsid w:val="0061354C"/>
    <w:rsid w:val="006141F9"/>
    <w:rsid w:val="006152BF"/>
    <w:rsid w:val="00615664"/>
    <w:rsid w:val="00616286"/>
    <w:rsid w:val="00616D2C"/>
    <w:rsid w:val="00617407"/>
    <w:rsid w:val="0062164A"/>
    <w:rsid w:val="00624A02"/>
    <w:rsid w:val="00624A47"/>
    <w:rsid w:val="00626C50"/>
    <w:rsid w:val="00626CD2"/>
    <w:rsid w:val="00626DF9"/>
    <w:rsid w:val="00635833"/>
    <w:rsid w:val="00635A56"/>
    <w:rsid w:val="006504D5"/>
    <w:rsid w:val="006646E4"/>
    <w:rsid w:val="00664DB1"/>
    <w:rsid w:val="00667091"/>
    <w:rsid w:val="006701E7"/>
    <w:rsid w:val="00670FE7"/>
    <w:rsid w:val="006716F5"/>
    <w:rsid w:val="006719DA"/>
    <w:rsid w:val="0067785E"/>
    <w:rsid w:val="00677875"/>
    <w:rsid w:val="006806A9"/>
    <w:rsid w:val="00680B27"/>
    <w:rsid w:val="00681546"/>
    <w:rsid w:val="006833E1"/>
    <w:rsid w:val="006856F0"/>
    <w:rsid w:val="006877D5"/>
    <w:rsid w:val="00691F99"/>
    <w:rsid w:val="0069438C"/>
    <w:rsid w:val="00696DE6"/>
    <w:rsid w:val="00697E99"/>
    <w:rsid w:val="006A33FE"/>
    <w:rsid w:val="006A358B"/>
    <w:rsid w:val="006A4178"/>
    <w:rsid w:val="006A581F"/>
    <w:rsid w:val="006A79E8"/>
    <w:rsid w:val="006B0176"/>
    <w:rsid w:val="006B0648"/>
    <w:rsid w:val="006B3BB0"/>
    <w:rsid w:val="006B53FA"/>
    <w:rsid w:val="006B694A"/>
    <w:rsid w:val="006C20E2"/>
    <w:rsid w:val="006C3980"/>
    <w:rsid w:val="006D4F51"/>
    <w:rsid w:val="006D5EBA"/>
    <w:rsid w:val="006F0D87"/>
    <w:rsid w:val="006F576E"/>
    <w:rsid w:val="006F5847"/>
    <w:rsid w:val="00701C9A"/>
    <w:rsid w:val="00702E91"/>
    <w:rsid w:val="00703E7A"/>
    <w:rsid w:val="00704B63"/>
    <w:rsid w:val="00706308"/>
    <w:rsid w:val="00706382"/>
    <w:rsid w:val="00706762"/>
    <w:rsid w:val="007130D3"/>
    <w:rsid w:val="00714843"/>
    <w:rsid w:val="00714FBB"/>
    <w:rsid w:val="00720E5B"/>
    <w:rsid w:val="00721014"/>
    <w:rsid w:val="007226E1"/>
    <w:rsid w:val="00726283"/>
    <w:rsid w:val="00734927"/>
    <w:rsid w:val="00740189"/>
    <w:rsid w:val="0074415C"/>
    <w:rsid w:val="00766015"/>
    <w:rsid w:val="00766ADE"/>
    <w:rsid w:val="00767FC5"/>
    <w:rsid w:val="00775CA1"/>
    <w:rsid w:val="00775E3A"/>
    <w:rsid w:val="0077648C"/>
    <w:rsid w:val="00782618"/>
    <w:rsid w:val="00783D55"/>
    <w:rsid w:val="00786229"/>
    <w:rsid w:val="007903E4"/>
    <w:rsid w:val="007906E0"/>
    <w:rsid w:val="00790A0C"/>
    <w:rsid w:val="00791545"/>
    <w:rsid w:val="007A0E70"/>
    <w:rsid w:val="007A255B"/>
    <w:rsid w:val="007A6406"/>
    <w:rsid w:val="007B24EC"/>
    <w:rsid w:val="007B3F1A"/>
    <w:rsid w:val="007B6436"/>
    <w:rsid w:val="007B6F15"/>
    <w:rsid w:val="007C10E4"/>
    <w:rsid w:val="007C3091"/>
    <w:rsid w:val="007C4168"/>
    <w:rsid w:val="007C48A1"/>
    <w:rsid w:val="007C63B4"/>
    <w:rsid w:val="007C6F8F"/>
    <w:rsid w:val="007C70ED"/>
    <w:rsid w:val="007C7298"/>
    <w:rsid w:val="007D5A47"/>
    <w:rsid w:val="007F1CB3"/>
    <w:rsid w:val="007F213F"/>
    <w:rsid w:val="007F3400"/>
    <w:rsid w:val="007F37AD"/>
    <w:rsid w:val="007F3D20"/>
    <w:rsid w:val="007F6917"/>
    <w:rsid w:val="00800192"/>
    <w:rsid w:val="00803F1E"/>
    <w:rsid w:val="0080723A"/>
    <w:rsid w:val="00817AF3"/>
    <w:rsid w:val="00817B70"/>
    <w:rsid w:val="00820686"/>
    <w:rsid w:val="00821FE2"/>
    <w:rsid w:val="008225C9"/>
    <w:rsid w:val="008248BE"/>
    <w:rsid w:val="00824D4A"/>
    <w:rsid w:val="0082643A"/>
    <w:rsid w:val="00832FDC"/>
    <w:rsid w:val="00834A42"/>
    <w:rsid w:val="00834B7F"/>
    <w:rsid w:val="00843133"/>
    <w:rsid w:val="008438F3"/>
    <w:rsid w:val="00843958"/>
    <w:rsid w:val="008461F8"/>
    <w:rsid w:val="00850F35"/>
    <w:rsid w:val="0085278A"/>
    <w:rsid w:val="00857B8B"/>
    <w:rsid w:val="00867881"/>
    <w:rsid w:val="0088306E"/>
    <w:rsid w:val="00883218"/>
    <w:rsid w:val="00890B47"/>
    <w:rsid w:val="00891997"/>
    <w:rsid w:val="00891F18"/>
    <w:rsid w:val="00893870"/>
    <w:rsid w:val="00894DD4"/>
    <w:rsid w:val="00897C83"/>
    <w:rsid w:val="008A326E"/>
    <w:rsid w:val="008A56E7"/>
    <w:rsid w:val="008B6921"/>
    <w:rsid w:val="008C155F"/>
    <w:rsid w:val="008C170C"/>
    <w:rsid w:val="008C205F"/>
    <w:rsid w:val="008D1938"/>
    <w:rsid w:val="008D1C26"/>
    <w:rsid w:val="008D2042"/>
    <w:rsid w:val="008D5865"/>
    <w:rsid w:val="008D766A"/>
    <w:rsid w:val="008D7E75"/>
    <w:rsid w:val="008E19C7"/>
    <w:rsid w:val="008E2340"/>
    <w:rsid w:val="008F2F9D"/>
    <w:rsid w:val="008F51DC"/>
    <w:rsid w:val="008F7555"/>
    <w:rsid w:val="00902F5A"/>
    <w:rsid w:val="00910009"/>
    <w:rsid w:val="0092196E"/>
    <w:rsid w:val="00927C53"/>
    <w:rsid w:val="00930D20"/>
    <w:rsid w:val="009361A4"/>
    <w:rsid w:val="00936F6A"/>
    <w:rsid w:val="009376F5"/>
    <w:rsid w:val="00940306"/>
    <w:rsid w:val="0095307C"/>
    <w:rsid w:val="009559D8"/>
    <w:rsid w:val="00960BE4"/>
    <w:rsid w:val="00961631"/>
    <w:rsid w:val="00965151"/>
    <w:rsid w:val="009653EE"/>
    <w:rsid w:val="00971BBE"/>
    <w:rsid w:val="009728FC"/>
    <w:rsid w:val="009804A1"/>
    <w:rsid w:val="00980C11"/>
    <w:rsid w:val="00982489"/>
    <w:rsid w:val="00990A69"/>
    <w:rsid w:val="0099123D"/>
    <w:rsid w:val="00993D06"/>
    <w:rsid w:val="00995A63"/>
    <w:rsid w:val="009A47E6"/>
    <w:rsid w:val="009A6FD4"/>
    <w:rsid w:val="009A7D4D"/>
    <w:rsid w:val="009B1120"/>
    <w:rsid w:val="009B2502"/>
    <w:rsid w:val="009B6EA3"/>
    <w:rsid w:val="009C3702"/>
    <w:rsid w:val="009C7FE5"/>
    <w:rsid w:val="009D09F1"/>
    <w:rsid w:val="009D2ADF"/>
    <w:rsid w:val="009D41DE"/>
    <w:rsid w:val="009D4DD6"/>
    <w:rsid w:val="009D4F7D"/>
    <w:rsid w:val="009E174B"/>
    <w:rsid w:val="009E7475"/>
    <w:rsid w:val="009E7E02"/>
    <w:rsid w:val="009F152A"/>
    <w:rsid w:val="009F589F"/>
    <w:rsid w:val="00A011B6"/>
    <w:rsid w:val="00A0345A"/>
    <w:rsid w:val="00A05C65"/>
    <w:rsid w:val="00A06CB1"/>
    <w:rsid w:val="00A10F21"/>
    <w:rsid w:val="00A1188F"/>
    <w:rsid w:val="00A1289D"/>
    <w:rsid w:val="00A16353"/>
    <w:rsid w:val="00A21CF0"/>
    <w:rsid w:val="00A2393E"/>
    <w:rsid w:val="00A31318"/>
    <w:rsid w:val="00A351D1"/>
    <w:rsid w:val="00A359CE"/>
    <w:rsid w:val="00A41262"/>
    <w:rsid w:val="00A4235D"/>
    <w:rsid w:val="00A427A8"/>
    <w:rsid w:val="00A429E5"/>
    <w:rsid w:val="00A44FD7"/>
    <w:rsid w:val="00A530DC"/>
    <w:rsid w:val="00A562CC"/>
    <w:rsid w:val="00A563F3"/>
    <w:rsid w:val="00A57727"/>
    <w:rsid w:val="00A60516"/>
    <w:rsid w:val="00A62AB7"/>
    <w:rsid w:val="00A62CC3"/>
    <w:rsid w:val="00A64904"/>
    <w:rsid w:val="00A659CD"/>
    <w:rsid w:val="00A6636E"/>
    <w:rsid w:val="00A72AE0"/>
    <w:rsid w:val="00A73EFF"/>
    <w:rsid w:val="00A7750F"/>
    <w:rsid w:val="00A8188F"/>
    <w:rsid w:val="00A82D34"/>
    <w:rsid w:val="00A82D72"/>
    <w:rsid w:val="00A83542"/>
    <w:rsid w:val="00A85998"/>
    <w:rsid w:val="00A90F71"/>
    <w:rsid w:val="00A94400"/>
    <w:rsid w:val="00A95F88"/>
    <w:rsid w:val="00AA0AD2"/>
    <w:rsid w:val="00AA0DCC"/>
    <w:rsid w:val="00AA3D9F"/>
    <w:rsid w:val="00AC2F4C"/>
    <w:rsid w:val="00AC3224"/>
    <w:rsid w:val="00AC7613"/>
    <w:rsid w:val="00AD0351"/>
    <w:rsid w:val="00AD2945"/>
    <w:rsid w:val="00AD5411"/>
    <w:rsid w:val="00AD6E07"/>
    <w:rsid w:val="00AE6B9E"/>
    <w:rsid w:val="00AF14A4"/>
    <w:rsid w:val="00AF1AF5"/>
    <w:rsid w:val="00AF5C99"/>
    <w:rsid w:val="00AF644D"/>
    <w:rsid w:val="00AF6F5F"/>
    <w:rsid w:val="00B023BC"/>
    <w:rsid w:val="00B0288D"/>
    <w:rsid w:val="00B03E72"/>
    <w:rsid w:val="00B048E2"/>
    <w:rsid w:val="00B10321"/>
    <w:rsid w:val="00B10327"/>
    <w:rsid w:val="00B1053A"/>
    <w:rsid w:val="00B132AF"/>
    <w:rsid w:val="00B1360F"/>
    <w:rsid w:val="00B13EA1"/>
    <w:rsid w:val="00B21552"/>
    <w:rsid w:val="00B22431"/>
    <w:rsid w:val="00B237FA"/>
    <w:rsid w:val="00B24651"/>
    <w:rsid w:val="00B35184"/>
    <w:rsid w:val="00B36516"/>
    <w:rsid w:val="00B5350C"/>
    <w:rsid w:val="00B56420"/>
    <w:rsid w:val="00B60183"/>
    <w:rsid w:val="00B60725"/>
    <w:rsid w:val="00B6195D"/>
    <w:rsid w:val="00B61FE6"/>
    <w:rsid w:val="00B62490"/>
    <w:rsid w:val="00B643D6"/>
    <w:rsid w:val="00B67FD1"/>
    <w:rsid w:val="00B71E2D"/>
    <w:rsid w:val="00B74629"/>
    <w:rsid w:val="00B757BF"/>
    <w:rsid w:val="00B80789"/>
    <w:rsid w:val="00B81A4B"/>
    <w:rsid w:val="00B841B8"/>
    <w:rsid w:val="00B853C6"/>
    <w:rsid w:val="00B942D0"/>
    <w:rsid w:val="00B96A9B"/>
    <w:rsid w:val="00BA71E3"/>
    <w:rsid w:val="00BC4F5F"/>
    <w:rsid w:val="00BC6974"/>
    <w:rsid w:val="00BD4255"/>
    <w:rsid w:val="00BD51BE"/>
    <w:rsid w:val="00BE331A"/>
    <w:rsid w:val="00BE411E"/>
    <w:rsid w:val="00BF374E"/>
    <w:rsid w:val="00C10A9B"/>
    <w:rsid w:val="00C1659B"/>
    <w:rsid w:val="00C30BD6"/>
    <w:rsid w:val="00C33581"/>
    <w:rsid w:val="00C41EE3"/>
    <w:rsid w:val="00C45CB8"/>
    <w:rsid w:val="00C52163"/>
    <w:rsid w:val="00C52A12"/>
    <w:rsid w:val="00C53FB3"/>
    <w:rsid w:val="00C5492D"/>
    <w:rsid w:val="00C549AB"/>
    <w:rsid w:val="00C54A56"/>
    <w:rsid w:val="00C553CF"/>
    <w:rsid w:val="00C566BF"/>
    <w:rsid w:val="00C60D25"/>
    <w:rsid w:val="00C63757"/>
    <w:rsid w:val="00C63C9D"/>
    <w:rsid w:val="00C64C6B"/>
    <w:rsid w:val="00C712A0"/>
    <w:rsid w:val="00C72012"/>
    <w:rsid w:val="00C72439"/>
    <w:rsid w:val="00C77376"/>
    <w:rsid w:val="00C81CE2"/>
    <w:rsid w:val="00C834CD"/>
    <w:rsid w:val="00C869CA"/>
    <w:rsid w:val="00C944A6"/>
    <w:rsid w:val="00C95393"/>
    <w:rsid w:val="00CA00D2"/>
    <w:rsid w:val="00CA1B98"/>
    <w:rsid w:val="00CA42B9"/>
    <w:rsid w:val="00CA65E6"/>
    <w:rsid w:val="00CA7A96"/>
    <w:rsid w:val="00CB060F"/>
    <w:rsid w:val="00CB3FFA"/>
    <w:rsid w:val="00CB4788"/>
    <w:rsid w:val="00CB613F"/>
    <w:rsid w:val="00CB7B98"/>
    <w:rsid w:val="00CC40E4"/>
    <w:rsid w:val="00CC444E"/>
    <w:rsid w:val="00CC451E"/>
    <w:rsid w:val="00CC46E8"/>
    <w:rsid w:val="00CC4A37"/>
    <w:rsid w:val="00CC607F"/>
    <w:rsid w:val="00CD15D1"/>
    <w:rsid w:val="00CD38DC"/>
    <w:rsid w:val="00CD3933"/>
    <w:rsid w:val="00CE25EF"/>
    <w:rsid w:val="00CE5ED7"/>
    <w:rsid w:val="00CE608F"/>
    <w:rsid w:val="00CE662B"/>
    <w:rsid w:val="00CF1C05"/>
    <w:rsid w:val="00CF25DB"/>
    <w:rsid w:val="00CF381C"/>
    <w:rsid w:val="00CF4573"/>
    <w:rsid w:val="00D00C63"/>
    <w:rsid w:val="00D03573"/>
    <w:rsid w:val="00D0666D"/>
    <w:rsid w:val="00D07A60"/>
    <w:rsid w:val="00D148CE"/>
    <w:rsid w:val="00D21606"/>
    <w:rsid w:val="00D25C5B"/>
    <w:rsid w:val="00D40146"/>
    <w:rsid w:val="00D404BB"/>
    <w:rsid w:val="00D4058A"/>
    <w:rsid w:val="00D4328B"/>
    <w:rsid w:val="00D43749"/>
    <w:rsid w:val="00D470B2"/>
    <w:rsid w:val="00D55E5C"/>
    <w:rsid w:val="00D5642B"/>
    <w:rsid w:val="00D5776F"/>
    <w:rsid w:val="00D6206D"/>
    <w:rsid w:val="00D6353A"/>
    <w:rsid w:val="00D63663"/>
    <w:rsid w:val="00D64333"/>
    <w:rsid w:val="00D702D6"/>
    <w:rsid w:val="00D711C6"/>
    <w:rsid w:val="00D72C7E"/>
    <w:rsid w:val="00D77E18"/>
    <w:rsid w:val="00D85345"/>
    <w:rsid w:val="00D91E09"/>
    <w:rsid w:val="00DA1DBF"/>
    <w:rsid w:val="00DA4341"/>
    <w:rsid w:val="00DB1E20"/>
    <w:rsid w:val="00DB4495"/>
    <w:rsid w:val="00DB5B96"/>
    <w:rsid w:val="00DB5E99"/>
    <w:rsid w:val="00DC35DE"/>
    <w:rsid w:val="00DC4EA0"/>
    <w:rsid w:val="00DC664B"/>
    <w:rsid w:val="00DC6D7C"/>
    <w:rsid w:val="00DD1D8A"/>
    <w:rsid w:val="00DD5420"/>
    <w:rsid w:val="00DD72A0"/>
    <w:rsid w:val="00DE073B"/>
    <w:rsid w:val="00DE26FB"/>
    <w:rsid w:val="00DE5E77"/>
    <w:rsid w:val="00DF0670"/>
    <w:rsid w:val="00E037A2"/>
    <w:rsid w:val="00E04E8B"/>
    <w:rsid w:val="00E1361F"/>
    <w:rsid w:val="00E13EAA"/>
    <w:rsid w:val="00E171D5"/>
    <w:rsid w:val="00E205FA"/>
    <w:rsid w:val="00E241B3"/>
    <w:rsid w:val="00E26DE5"/>
    <w:rsid w:val="00E26F71"/>
    <w:rsid w:val="00E27192"/>
    <w:rsid w:val="00E341AE"/>
    <w:rsid w:val="00E35500"/>
    <w:rsid w:val="00E368E4"/>
    <w:rsid w:val="00E3690F"/>
    <w:rsid w:val="00E45C0F"/>
    <w:rsid w:val="00E54F42"/>
    <w:rsid w:val="00E56419"/>
    <w:rsid w:val="00E56C23"/>
    <w:rsid w:val="00E62868"/>
    <w:rsid w:val="00E73D86"/>
    <w:rsid w:val="00E812BE"/>
    <w:rsid w:val="00E8136E"/>
    <w:rsid w:val="00E82797"/>
    <w:rsid w:val="00E91313"/>
    <w:rsid w:val="00E93C3B"/>
    <w:rsid w:val="00E93D92"/>
    <w:rsid w:val="00E95B38"/>
    <w:rsid w:val="00EA0311"/>
    <w:rsid w:val="00EA2537"/>
    <w:rsid w:val="00EA2C25"/>
    <w:rsid w:val="00EB035E"/>
    <w:rsid w:val="00EB1DCC"/>
    <w:rsid w:val="00EB628A"/>
    <w:rsid w:val="00EB7813"/>
    <w:rsid w:val="00EC04B9"/>
    <w:rsid w:val="00EC05FE"/>
    <w:rsid w:val="00EC127B"/>
    <w:rsid w:val="00EC17F7"/>
    <w:rsid w:val="00EC50E1"/>
    <w:rsid w:val="00EC55AF"/>
    <w:rsid w:val="00ED24AD"/>
    <w:rsid w:val="00ED45A7"/>
    <w:rsid w:val="00ED5501"/>
    <w:rsid w:val="00ED6F29"/>
    <w:rsid w:val="00EE084C"/>
    <w:rsid w:val="00EF2504"/>
    <w:rsid w:val="00EF593A"/>
    <w:rsid w:val="00EF75FF"/>
    <w:rsid w:val="00F024BF"/>
    <w:rsid w:val="00F1182F"/>
    <w:rsid w:val="00F1224D"/>
    <w:rsid w:val="00F14C67"/>
    <w:rsid w:val="00F1532A"/>
    <w:rsid w:val="00F20713"/>
    <w:rsid w:val="00F24BC3"/>
    <w:rsid w:val="00F3085A"/>
    <w:rsid w:val="00F43994"/>
    <w:rsid w:val="00F4549A"/>
    <w:rsid w:val="00F51943"/>
    <w:rsid w:val="00F52C25"/>
    <w:rsid w:val="00F5534F"/>
    <w:rsid w:val="00F553A3"/>
    <w:rsid w:val="00F619B5"/>
    <w:rsid w:val="00F61D2B"/>
    <w:rsid w:val="00F67612"/>
    <w:rsid w:val="00F7088D"/>
    <w:rsid w:val="00F71483"/>
    <w:rsid w:val="00F72E47"/>
    <w:rsid w:val="00F81BC1"/>
    <w:rsid w:val="00F83645"/>
    <w:rsid w:val="00F839BD"/>
    <w:rsid w:val="00F87EE5"/>
    <w:rsid w:val="00F93E32"/>
    <w:rsid w:val="00FA4990"/>
    <w:rsid w:val="00FA49CE"/>
    <w:rsid w:val="00FA6FB4"/>
    <w:rsid w:val="00FA77B4"/>
    <w:rsid w:val="00FB0FCF"/>
    <w:rsid w:val="00FB7D35"/>
    <w:rsid w:val="00FC175A"/>
    <w:rsid w:val="00FC43B3"/>
    <w:rsid w:val="00FC44B5"/>
    <w:rsid w:val="00FD1EE7"/>
    <w:rsid w:val="00FD3651"/>
    <w:rsid w:val="00FD4F04"/>
    <w:rsid w:val="00FE0C57"/>
    <w:rsid w:val="00FE14A4"/>
    <w:rsid w:val="00FE1CD6"/>
    <w:rsid w:val="00FE2886"/>
    <w:rsid w:val="00FE2B75"/>
    <w:rsid w:val="00FE6CFE"/>
    <w:rsid w:val="08E6008C"/>
    <w:rsid w:val="1A772B99"/>
    <w:rsid w:val="1E7F07B9"/>
    <w:rsid w:val="6B285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49C0"/>
  <w15:docId w15:val="{CAD12739-2BF5-4CCD-87DA-4010D212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0198C-BB13-41A8-9DBF-E853FFB2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张佩</dc:creator>
  <cp:lastModifiedBy>崔洁</cp:lastModifiedBy>
  <cp:revision>100</cp:revision>
  <cp:lastPrinted>2022-09-19T02:47:00Z</cp:lastPrinted>
  <dcterms:created xsi:type="dcterms:W3CDTF">2022-12-20T01:39:00Z</dcterms:created>
  <dcterms:modified xsi:type="dcterms:W3CDTF">2024-11-15T01:51:00Z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6895A7B6CC594B99BA8B4AD479C6F8D2</vt:lpwstr>
  </property>
</Properties>
</file>