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彩虹小标宋" w:eastAsia="彩虹小标宋"/>
          <w:sz w:val="44"/>
          <w:szCs w:val="44"/>
          <w:lang w:val="en-US" w:eastAsia="zh-CN"/>
        </w:rPr>
      </w:pPr>
      <w:r>
        <w:rPr>
          <w:rFonts w:hint="eastAsia" w:ascii="彩虹小标宋" w:eastAsia="彩虹小标宋"/>
          <w:sz w:val="44"/>
          <w:szCs w:val="44"/>
        </w:rPr>
        <w:t>关于建信理财天天利按日开放式理财产品2号限制单日净申购金额的公告</w:t>
      </w:r>
      <w:r>
        <w:rPr>
          <w:rFonts w:hint="eastAsia" w:ascii="彩虹小标宋" w:eastAsia="彩虹小标宋"/>
          <w:sz w:val="44"/>
          <w:szCs w:val="44"/>
          <w:lang w:val="en-US" w:eastAsia="zh-CN"/>
        </w:rPr>
        <w:t>-JXTTL012024030501</w:t>
      </w:r>
    </w:p>
    <w:p>
      <w:pPr>
        <w:spacing w:line="560" w:lineRule="exact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尊敬的投资者：</w:t>
      </w: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根据产品投资运作需要，建信理财天天利按日开放式理财产品2号（全国银行业理财信息登记系统编码：Z7000724000445）将于2</w:t>
      </w:r>
      <w:r>
        <w:rPr>
          <w:rFonts w:ascii="彩虹粗仿宋" w:eastAsia="彩虹粗仿宋"/>
          <w:sz w:val="32"/>
          <w:szCs w:val="32"/>
        </w:rPr>
        <w:t>02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5</w:t>
      </w:r>
      <w:r>
        <w:rPr>
          <w:rFonts w:hint="eastAsia" w:ascii="彩虹粗仿宋" w:eastAsia="彩虹粗仿宋"/>
          <w:sz w:val="32"/>
          <w:szCs w:val="32"/>
        </w:rPr>
        <w:t>年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3</w:t>
      </w:r>
      <w:r>
        <w:rPr>
          <w:rFonts w:hint="eastAsia" w:ascii="彩虹粗仿宋" w:eastAsia="彩虹粗仿宋"/>
          <w:sz w:val="32"/>
          <w:szCs w:val="32"/>
        </w:rPr>
        <w:t>月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13</w:t>
      </w:r>
      <w:r>
        <w:rPr>
          <w:rFonts w:hint="eastAsia" w:ascii="彩虹粗仿宋" w:eastAsia="彩虹粗仿宋"/>
          <w:sz w:val="32"/>
          <w:szCs w:val="32"/>
        </w:rPr>
        <w:t>日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至2025年3月28日期间</w:t>
      </w:r>
      <w:r>
        <w:rPr>
          <w:rFonts w:hint="eastAsia" w:ascii="彩虹粗仿宋" w:eastAsia="彩虹粗仿宋"/>
          <w:sz w:val="32"/>
          <w:szCs w:val="32"/>
        </w:rPr>
        <w:t>限制单日净申购金额，本产品单日净申购金额（单日</w:t>
      </w:r>
      <w:bookmarkStart w:id="0" w:name="_GoBack"/>
      <w:bookmarkEnd w:id="0"/>
      <w:r>
        <w:rPr>
          <w:rFonts w:hint="eastAsia" w:ascii="彩虹粗仿宋" w:eastAsia="彩虹粗仿宋"/>
          <w:sz w:val="32"/>
          <w:szCs w:val="32"/>
        </w:rPr>
        <w:t>累计申购总金额-单日累计赎回总金额）不得超过</w:t>
      </w:r>
      <w:r>
        <w:rPr>
          <w:rFonts w:ascii="彩虹粗仿宋" w:eastAsia="彩虹粗仿宋"/>
          <w:sz w:val="32"/>
          <w:szCs w:val="32"/>
        </w:rPr>
        <w:t>500</w:t>
      </w:r>
      <w:r>
        <w:rPr>
          <w:rFonts w:hint="eastAsia" w:ascii="彩虹粗仿宋" w:eastAsia="彩虹粗仿宋"/>
          <w:sz w:val="32"/>
          <w:szCs w:val="32"/>
        </w:rPr>
        <w:t>万元。超出限额的申购申请将会被拒绝，投资者可于下一开放日的9:0</w:t>
      </w:r>
      <w:r>
        <w:rPr>
          <w:rFonts w:ascii="彩虹粗仿宋" w:eastAsia="彩虹粗仿宋"/>
          <w:sz w:val="32"/>
          <w:szCs w:val="32"/>
        </w:rPr>
        <w:t>0</w:t>
      </w:r>
      <w:r>
        <w:rPr>
          <w:rFonts w:hint="eastAsia" w:ascii="彩虹粗仿宋" w:eastAsia="彩虹粗仿宋"/>
          <w:sz w:val="32"/>
          <w:szCs w:val="32"/>
        </w:rPr>
        <w:t>-</w:t>
      </w:r>
      <w:r>
        <w:rPr>
          <w:rFonts w:ascii="彩虹粗仿宋" w:eastAsia="彩虹粗仿宋"/>
          <w:sz w:val="32"/>
          <w:szCs w:val="32"/>
        </w:rPr>
        <w:t>15</w:t>
      </w:r>
      <w:r>
        <w:rPr>
          <w:rFonts w:hint="eastAsia" w:ascii="彩虹粗仿宋" w:eastAsia="彩虹粗仿宋"/>
          <w:sz w:val="32"/>
          <w:szCs w:val="32"/>
        </w:rPr>
        <w:t>:3</w:t>
      </w:r>
      <w:r>
        <w:rPr>
          <w:rFonts w:ascii="彩虹粗仿宋" w:eastAsia="彩虹粗仿宋"/>
          <w:sz w:val="32"/>
          <w:szCs w:val="32"/>
        </w:rPr>
        <w:t>0</w:t>
      </w:r>
      <w:r>
        <w:rPr>
          <w:rFonts w:hint="eastAsia" w:ascii="彩虹粗仿宋" w:eastAsia="彩虹粗仿宋"/>
          <w:sz w:val="32"/>
          <w:szCs w:val="32"/>
        </w:rPr>
        <w:t>重新提出申购申请。</w:t>
      </w: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特此公告。</w:t>
      </w: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 xml:space="preserve">  </w:t>
      </w:r>
      <w:r>
        <w:rPr>
          <w:rFonts w:ascii="彩虹粗仿宋" w:eastAsia="彩虹粗仿宋"/>
          <w:sz w:val="32"/>
          <w:szCs w:val="32"/>
        </w:rPr>
        <w:t xml:space="preserve">                        </w:t>
      </w:r>
      <w:r>
        <w:rPr>
          <w:rFonts w:hint="eastAsia" w:ascii="彩虹粗仿宋" w:eastAsia="彩虹粗仿宋"/>
          <w:sz w:val="32"/>
          <w:szCs w:val="32"/>
        </w:rPr>
        <w:t xml:space="preserve"> 建信理财有限责任公司</w:t>
      </w:r>
    </w:p>
    <w:p>
      <w:pPr>
        <w:spacing w:line="560" w:lineRule="exact"/>
        <w:ind w:firstLine="5440" w:firstLineChars="17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202</w:t>
      </w:r>
      <w:r>
        <w:rPr>
          <w:rFonts w:ascii="彩虹粗仿宋" w:eastAsia="彩虹粗仿宋"/>
          <w:sz w:val="32"/>
          <w:szCs w:val="32"/>
        </w:rPr>
        <w:t>4</w:t>
      </w:r>
      <w:r>
        <w:rPr>
          <w:rFonts w:hint="eastAsia" w:ascii="彩虹粗仿宋" w:eastAsia="彩虹粗仿宋"/>
          <w:sz w:val="32"/>
          <w:szCs w:val="32"/>
        </w:rPr>
        <w:t>年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3</w:t>
      </w:r>
      <w:r>
        <w:rPr>
          <w:rFonts w:hint="eastAsia" w:ascii="彩虹粗仿宋" w:eastAsia="彩虹粗仿宋"/>
          <w:sz w:val="32"/>
          <w:szCs w:val="32"/>
        </w:rPr>
        <w:t>月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10</w:t>
      </w:r>
      <w:r>
        <w:rPr>
          <w:rFonts w:hint="eastAsia" w:ascii="彩虹粗仿宋" w:eastAsia="彩虹粗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A6"/>
    <w:rsid w:val="000241C8"/>
    <w:rsid w:val="0005242D"/>
    <w:rsid w:val="00066939"/>
    <w:rsid w:val="001216C5"/>
    <w:rsid w:val="001428A6"/>
    <w:rsid w:val="00185B11"/>
    <w:rsid w:val="0019582C"/>
    <w:rsid w:val="001C381B"/>
    <w:rsid w:val="001E48B8"/>
    <w:rsid w:val="00205C8A"/>
    <w:rsid w:val="00206F79"/>
    <w:rsid w:val="00214562"/>
    <w:rsid w:val="002532EE"/>
    <w:rsid w:val="00272D68"/>
    <w:rsid w:val="002D3336"/>
    <w:rsid w:val="002E3ECE"/>
    <w:rsid w:val="002F2DAA"/>
    <w:rsid w:val="00326FE7"/>
    <w:rsid w:val="003357F0"/>
    <w:rsid w:val="003C5294"/>
    <w:rsid w:val="003D7CFA"/>
    <w:rsid w:val="0047427A"/>
    <w:rsid w:val="004B40CC"/>
    <w:rsid w:val="004C0C5D"/>
    <w:rsid w:val="004F0EE2"/>
    <w:rsid w:val="00505B5C"/>
    <w:rsid w:val="00586B28"/>
    <w:rsid w:val="005A0F9C"/>
    <w:rsid w:val="005F5AE8"/>
    <w:rsid w:val="0064427A"/>
    <w:rsid w:val="006548A0"/>
    <w:rsid w:val="00654A55"/>
    <w:rsid w:val="0066655D"/>
    <w:rsid w:val="006674CF"/>
    <w:rsid w:val="0067161F"/>
    <w:rsid w:val="0068278D"/>
    <w:rsid w:val="006912E0"/>
    <w:rsid w:val="006A63AD"/>
    <w:rsid w:val="00760000"/>
    <w:rsid w:val="0076079D"/>
    <w:rsid w:val="00792813"/>
    <w:rsid w:val="007C0139"/>
    <w:rsid w:val="007C1916"/>
    <w:rsid w:val="007C33BC"/>
    <w:rsid w:val="007C3955"/>
    <w:rsid w:val="00811669"/>
    <w:rsid w:val="008852F8"/>
    <w:rsid w:val="008B2407"/>
    <w:rsid w:val="008C5E52"/>
    <w:rsid w:val="008F7202"/>
    <w:rsid w:val="00905D50"/>
    <w:rsid w:val="009101AB"/>
    <w:rsid w:val="009206C0"/>
    <w:rsid w:val="009704A5"/>
    <w:rsid w:val="009B037B"/>
    <w:rsid w:val="00A27E25"/>
    <w:rsid w:val="00A412B1"/>
    <w:rsid w:val="00A60679"/>
    <w:rsid w:val="00B8546A"/>
    <w:rsid w:val="00BA47A7"/>
    <w:rsid w:val="00BD576B"/>
    <w:rsid w:val="00C034CF"/>
    <w:rsid w:val="00C21A9A"/>
    <w:rsid w:val="00C406D4"/>
    <w:rsid w:val="00C504AE"/>
    <w:rsid w:val="00CE5F95"/>
    <w:rsid w:val="00D15B3B"/>
    <w:rsid w:val="00D74827"/>
    <w:rsid w:val="00D806D9"/>
    <w:rsid w:val="00DB6005"/>
    <w:rsid w:val="00DD228E"/>
    <w:rsid w:val="00E33E2A"/>
    <w:rsid w:val="00E64DEE"/>
    <w:rsid w:val="00E846D8"/>
    <w:rsid w:val="00EA6AD7"/>
    <w:rsid w:val="00EC5809"/>
    <w:rsid w:val="00F31745"/>
    <w:rsid w:val="00F336DE"/>
    <w:rsid w:val="00F73D21"/>
    <w:rsid w:val="00FB504D"/>
    <w:rsid w:val="0FD25EC4"/>
    <w:rsid w:val="1B3773FF"/>
    <w:rsid w:val="1F353624"/>
    <w:rsid w:val="511C69A5"/>
    <w:rsid w:val="7951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232</Characters>
  <Lines>1</Lines>
  <Paragraphs>1</Paragraphs>
  <TotalTime>45</TotalTime>
  <ScaleCrop>false</ScaleCrop>
  <LinksUpToDate>false</LinksUpToDate>
  <CharactersWithSpaces>271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2023-04-27T10:01:00Z</dcterms:created>
  <dc:creator>产品管理部</dc:creator>
  <cp:lastModifiedBy>jxlc</cp:lastModifiedBy>
  <dcterms:modified xsi:type="dcterms:W3CDTF">2025-03-10T01:10:46Z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61A93AAFC1984080862F09A9F6D5E76B_13</vt:lpwstr>
  </property>
</Properties>
</file>