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1C336BCC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404DF5" w:rsidRPr="00404DF5">
        <w:rPr>
          <w:rFonts w:ascii="彩虹小标宋" w:eastAsia="彩虹小标宋" w:hint="eastAsia"/>
          <w:sz w:val="44"/>
          <w:szCs w:val="44"/>
        </w:rPr>
        <w:t>建信理财惠众（稳利）日申月赎固收类产品（中旬）第</w:t>
      </w:r>
      <w:r w:rsidR="00404DF5" w:rsidRPr="00404DF5">
        <w:rPr>
          <w:rFonts w:ascii="彩虹小标宋" w:eastAsia="彩虹小标宋"/>
          <w:sz w:val="44"/>
          <w:szCs w:val="44"/>
        </w:rPr>
        <w:t>1期</w:t>
      </w:r>
      <w:r w:rsidR="000403FD">
        <w:rPr>
          <w:rFonts w:ascii="彩虹小标宋" w:eastAsia="彩虹小标宋" w:hint="eastAsia"/>
          <w:sz w:val="44"/>
          <w:szCs w:val="44"/>
        </w:rPr>
        <w:t>取消</w:t>
      </w:r>
      <w:r w:rsidR="007C3955">
        <w:rPr>
          <w:rFonts w:ascii="彩虹小标宋" w:eastAsia="彩虹小标宋" w:hint="eastAsia"/>
          <w:sz w:val="44"/>
          <w:szCs w:val="44"/>
        </w:rPr>
        <w:t>单日</w:t>
      </w:r>
      <w:r w:rsidR="009206C0">
        <w:rPr>
          <w:rFonts w:ascii="彩虹小标宋" w:eastAsia="彩虹小标宋" w:hint="eastAsia"/>
          <w:sz w:val="44"/>
          <w:szCs w:val="44"/>
        </w:rPr>
        <w:t>净申购</w:t>
      </w:r>
      <w:r w:rsidR="007C3955">
        <w:rPr>
          <w:rFonts w:ascii="彩虹小标宋" w:eastAsia="彩虹小标宋" w:hint="eastAsia"/>
          <w:sz w:val="44"/>
          <w:szCs w:val="44"/>
        </w:rPr>
        <w:t>金额</w:t>
      </w:r>
      <w:r w:rsidR="000403FD">
        <w:rPr>
          <w:rFonts w:ascii="彩虹小标宋" w:eastAsia="彩虹小标宋" w:hint="eastAsia"/>
          <w:sz w:val="44"/>
          <w:szCs w:val="44"/>
        </w:rPr>
        <w:t>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08473922" w14:textId="77777777" w:rsidR="00404DF5" w:rsidRDefault="00404DF5" w:rsidP="00404DF5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2F677F2E" w14:textId="752A73CB" w:rsidR="00404DF5" w:rsidRDefault="00404DF5" w:rsidP="00404DF5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为更好地提供理财服务，建信理财拟取消</w:t>
      </w:r>
      <w:r w:rsidRPr="00404DF5">
        <w:rPr>
          <w:rFonts w:ascii="彩虹粗仿宋" w:eastAsia="彩虹粗仿宋" w:hint="eastAsia"/>
          <w:sz w:val="32"/>
          <w:szCs w:val="32"/>
        </w:rPr>
        <w:t>建信理财惠众（稳利）日申月赎固收类产品（中旬）第</w:t>
      </w:r>
      <w:r w:rsidRPr="00404DF5">
        <w:rPr>
          <w:rFonts w:ascii="彩虹粗仿宋" w:eastAsia="彩虹粗仿宋"/>
          <w:sz w:val="32"/>
          <w:szCs w:val="32"/>
        </w:rPr>
        <w:t>1期</w:t>
      </w:r>
      <w:r>
        <w:rPr>
          <w:rFonts w:ascii="彩虹粗仿宋" w:eastAsia="彩虹粗仿宋" w:hint="eastAsia"/>
          <w:sz w:val="32"/>
          <w:szCs w:val="32"/>
        </w:rPr>
        <w:t>单日净申购金额（单日累计申购总金额-单日累计赎回总金额）限制，具体如下：</w:t>
      </w:r>
    </w:p>
    <w:tbl>
      <w:tblPr>
        <w:tblStyle w:val="ae"/>
        <w:tblW w:w="9198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664"/>
        <w:gridCol w:w="1596"/>
        <w:gridCol w:w="1832"/>
      </w:tblGrid>
      <w:tr w:rsidR="00404DF5" w:rsidRPr="009F0209" w14:paraId="2FF9396C" w14:textId="77777777" w:rsidTr="001C25D6">
        <w:trPr>
          <w:jc w:val="center"/>
        </w:trPr>
        <w:tc>
          <w:tcPr>
            <w:tcW w:w="2263" w:type="dxa"/>
            <w:vAlign w:val="center"/>
          </w:tcPr>
          <w:p w14:paraId="3086D989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843" w:type="dxa"/>
            <w:vAlign w:val="center"/>
          </w:tcPr>
          <w:p w14:paraId="40541DBC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664" w:type="dxa"/>
            <w:vAlign w:val="center"/>
          </w:tcPr>
          <w:p w14:paraId="76057B4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596" w:type="dxa"/>
            <w:vAlign w:val="center"/>
          </w:tcPr>
          <w:p w14:paraId="4B5745A8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  <w:tc>
          <w:tcPr>
            <w:tcW w:w="1832" w:type="dxa"/>
            <w:vAlign w:val="center"/>
          </w:tcPr>
          <w:p w14:paraId="6E182967" w14:textId="77777777" w:rsidR="00404DF5" w:rsidRPr="0007052E" w:rsidRDefault="00404DF5" w:rsidP="001C25D6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调整生效日</w:t>
            </w:r>
          </w:p>
        </w:tc>
      </w:tr>
      <w:tr w:rsidR="00404DF5" w:rsidRPr="009F0209" w14:paraId="22265F55" w14:textId="77777777" w:rsidTr="001C25D6">
        <w:trPr>
          <w:jc w:val="center"/>
        </w:trPr>
        <w:tc>
          <w:tcPr>
            <w:tcW w:w="2263" w:type="dxa"/>
            <w:vAlign w:val="center"/>
          </w:tcPr>
          <w:p w14:paraId="071CB862" w14:textId="35C40507" w:rsidR="00404DF5" w:rsidRPr="009F0209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 w:hint="eastAsia"/>
                <w:sz w:val="18"/>
                <w:szCs w:val="18"/>
              </w:rPr>
              <w:t>建信理财惠众（稳利）日申月赎固收类产品（中旬）第</w:t>
            </w:r>
            <w:r w:rsidRPr="00500260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73DA3A66" w14:textId="27584E1F" w:rsidR="00404DF5" w:rsidRPr="009F0209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00260">
              <w:rPr>
                <w:rFonts w:ascii="宋体" w:eastAsia="宋体" w:hAnsi="宋体"/>
                <w:sz w:val="18"/>
                <w:szCs w:val="18"/>
              </w:rPr>
              <w:t>Z7000724000999</w:t>
            </w:r>
          </w:p>
        </w:tc>
        <w:tc>
          <w:tcPr>
            <w:tcW w:w="1664" w:type="dxa"/>
            <w:vAlign w:val="center"/>
          </w:tcPr>
          <w:p w14:paraId="29D7133A" w14:textId="77777777" w:rsidR="00404DF5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5000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013CFAA4" w14:textId="3B094E3E" w:rsidR="00404DF5" w:rsidRPr="009F0209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96" w:type="dxa"/>
            <w:vAlign w:val="center"/>
          </w:tcPr>
          <w:p w14:paraId="02626D9A" w14:textId="17C08A04" w:rsidR="00404DF5" w:rsidRPr="009F0209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832" w:type="dxa"/>
            <w:vAlign w:val="center"/>
          </w:tcPr>
          <w:p w14:paraId="15135812" w14:textId="1EBEC0A7" w:rsidR="00404DF5" w:rsidRDefault="00404DF5" w:rsidP="00404D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年3月1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</w:tbl>
    <w:p w14:paraId="473C963D" w14:textId="77777777" w:rsidR="00404DF5" w:rsidRPr="000403FD" w:rsidRDefault="00404DF5" w:rsidP="000403F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6A286BAF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404DF5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404DF5">
        <w:rPr>
          <w:rFonts w:ascii="彩虹粗仿宋" w:eastAsia="彩虹粗仿宋"/>
          <w:sz w:val="32"/>
          <w:szCs w:val="32"/>
        </w:rPr>
        <w:t>3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C5744D">
        <w:rPr>
          <w:rFonts w:ascii="彩虹粗仿宋" w:eastAsia="彩虹粗仿宋"/>
          <w:sz w:val="32"/>
          <w:szCs w:val="32"/>
        </w:rPr>
        <w:t>14</w:t>
      </w:r>
      <w:bookmarkStart w:id="0" w:name="_GoBack"/>
      <w:bookmarkEnd w:id="0"/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11A0" w14:textId="77777777" w:rsidR="00540718" w:rsidRDefault="00540718" w:rsidP="00792813">
      <w:r>
        <w:separator/>
      </w:r>
    </w:p>
  </w:endnote>
  <w:endnote w:type="continuationSeparator" w:id="0">
    <w:p w14:paraId="5CE03F28" w14:textId="77777777" w:rsidR="00540718" w:rsidRDefault="00540718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41C79" w14:textId="77777777" w:rsidR="00540718" w:rsidRDefault="00540718" w:rsidP="00792813">
      <w:r>
        <w:separator/>
      </w:r>
    </w:p>
  </w:footnote>
  <w:footnote w:type="continuationSeparator" w:id="0">
    <w:p w14:paraId="189F70C8" w14:textId="77777777" w:rsidR="00540718" w:rsidRDefault="00540718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E0A54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4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13</cp:revision>
  <dcterms:created xsi:type="dcterms:W3CDTF">2023-04-27T10:01:00Z</dcterms:created>
  <dcterms:modified xsi:type="dcterms:W3CDTF">2025-03-14T01:19:00Z</dcterms:modified>
</cp:coreProperties>
</file>