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75" w:rsidRPr="00560B98" w:rsidRDefault="00A11817" w:rsidP="00560B98">
      <w:pPr>
        <w:snapToGrid w:val="0"/>
        <w:spacing w:line="360" w:lineRule="auto"/>
        <w:jc w:val="center"/>
        <w:rPr>
          <w:rFonts w:ascii="彩虹粗仿宋" w:eastAsia="彩虹粗仿宋" w:hAnsi="宋体" w:cs="宋体"/>
          <w:b/>
          <w:snapToGrid w:val="0"/>
          <w:kern w:val="0"/>
          <w:sz w:val="28"/>
        </w:rPr>
      </w:pPr>
      <w:r w:rsidRPr="00A11817">
        <w:rPr>
          <w:rFonts w:ascii="彩虹粗仿宋" w:eastAsia="彩虹粗仿宋" w:hAnsi="宋体" w:cs="宋体" w:hint="eastAsia"/>
          <w:b/>
          <w:snapToGrid w:val="0"/>
          <w:kern w:val="0"/>
          <w:sz w:val="28"/>
        </w:rPr>
        <w:t>关于</w:t>
      </w:r>
      <w:r w:rsidR="00515AE5">
        <w:rPr>
          <w:rFonts w:ascii="彩虹粗仿宋" w:eastAsia="彩虹粗仿宋" w:hAnsi="宋体" w:cs="宋体" w:hint="eastAsia"/>
          <w:b/>
          <w:snapToGrid w:val="0"/>
          <w:kern w:val="0"/>
          <w:sz w:val="28"/>
        </w:rPr>
        <w:t>广发</w:t>
      </w:r>
      <w:r w:rsidR="00560B98" w:rsidRPr="00560B98">
        <w:rPr>
          <w:rFonts w:ascii="彩虹粗仿宋" w:eastAsia="彩虹粗仿宋" w:hAnsi="宋体" w:cs="宋体" w:hint="eastAsia"/>
          <w:b/>
          <w:snapToGrid w:val="0"/>
          <w:kern w:val="0"/>
          <w:sz w:val="28"/>
        </w:rPr>
        <w:t>银行股份有限公司</w:t>
      </w:r>
      <w:r w:rsidRPr="00A11817">
        <w:rPr>
          <w:rFonts w:ascii="彩虹粗仿宋" w:eastAsia="彩虹粗仿宋" w:hAnsi="宋体" w:cs="宋体" w:hint="eastAsia"/>
          <w:b/>
          <w:snapToGrid w:val="0"/>
          <w:kern w:val="0"/>
          <w:sz w:val="28"/>
        </w:rPr>
        <w:t>与建信理财有限责任公司签订《</w:t>
      </w:r>
      <w:r w:rsidR="00515AE5">
        <w:rPr>
          <w:rFonts w:ascii="彩虹粗仿宋" w:eastAsia="彩虹粗仿宋" w:hAnsi="宋体" w:cs="宋体" w:hint="eastAsia"/>
          <w:b/>
          <w:snapToGrid w:val="0"/>
          <w:kern w:val="0"/>
          <w:sz w:val="28"/>
        </w:rPr>
        <w:t>理财产品销售服务协议</w:t>
      </w:r>
      <w:r w:rsidRPr="00A11817">
        <w:rPr>
          <w:rFonts w:ascii="彩虹粗仿宋" w:eastAsia="彩虹粗仿宋" w:hAnsi="宋体" w:cs="宋体" w:hint="eastAsia"/>
          <w:b/>
          <w:snapToGrid w:val="0"/>
          <w:kern w:val="0"/>
          <w:sz w:val="28"/>
        </w:rPr>
        <w:t>》的公告</w:t>
      </w:r>
    </w:p>
    <w:p w:rsidR="00A11817" w:rsidRDefault="00A11817" w:rsidP="00A11817">
      <w:pPr>
        <w:jc w:val="center"/>
        <w:rPr>
          <w:rFonts w:ascii="彩虹粗仿宋" w:eastAsia="彩虹粗仿宋" w:hAnsi="宋体" w:cs="宋体"/>
          <w:b/>
          <w:snapToGrid w:val="0"/>
          <w:kern w:val="0"/>
          <w:sz w:val="28"/>
        </w:rPr>
      </w:pPr>
    </w:p>
    <w:p w:rsidR="00A11817" w:rsidRPr="00A11817" w:rsidRDefault="00A11817" w:rsidP="00A11817">
      <w:pPr>
        <w:spacing w:line="360" w:lineRule="auto"/>
        <w:jc w:val="left"/>
        <w:rPr>
          <w:rFonts w:ascii="彩虹粗仿宋" w:eastAsia="彩虹粗仿宋" w:hAnsi="宋体" w:cs="宋体"/>
          <w:snapToGrid w:val="0"/>
          <w:kern w:val="0"/>
          <w:sz w:val="24"/>
          <w:szCs w:val="24"/>
        </w:rPr>
      </w:pPr>
      <w:r w:rsidRPr="00A1181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尊敬的客户：</w:t>
      </w:r>
    </w:p>
    <w:p w:rsidR="00A11817" w:rsidRPr="00A11817" w:rsidRDefault="00A11817" w:rsidP="00A11817">
      <w:pPr>
        <w:spacing w:line="360" w:lineRule="auto"/>
        <w:jc w:val="left"/>
        <w:rPr>
          <w:rFonts w:ascii="彩虹粗仿宋" w:eastAsia="彩虹粗仿宋" w:hAnsi="宋体" w:cs="宋体"/>
          <w:snapToGrid w:val="0"/>
          <w:kern w:val="0"/>
          <w:sz w:val="24"/>
          <w:szCs w:val="24"/>
        </w:rPr>
      </w:pPr>
      <w:r w:rsidRPr="00A1181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 xml:space="preserve"> </w:t>
      </w:r>
      <w:r w:rsidRPr="00A1181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ab/>
      </w:r>
      <w:r w:rsidR="00515AE5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广发</w:t>
      </w:r>
      <w:r w:rsidR="00560B98" w:rsidRPr="00560B98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银行股份有限公司</w:t>
      </w:r>
      <w:r w:rsidRPr="00A1181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（以下简称：</w:t>
      </w:r>
      <w:r w:rsidR="00515AE5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广发</w:t>
      </w:r>
      <w:r w:rsidRPr="00A1181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银行）与建信理财有限责任公司（以下简称：建信理财）于近期签订了《</w:t>
      </w:r>
      <w:r w:rsidR="00515AE5" w:rsidRPr="00515AE5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理财产品销售服务协议</w:t>
      </w:r>
      <w:r w:rsidRPr="00A1181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》。</w:t>
      </w:r>
      <w:r w:rsidRPr="00421D7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建信理财委托</w:t>
      </w:r>
      <w:r w:rsidR="00515AE5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广发</w:t>
      </w:r>
      <w:r w:rsidR="00560B98" w:rsidRPr="00421D7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银行</w:t>
      </w:r>
      <w:r w:rsidR="00381A96" w:rsidRPr="00421D7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在</w:t>
      </w:r>
      <w:r w:rsidR="00515AE5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广发</w:t>
      </w:r>
      <w:r w:rsidR="00560B98" w:rsidRPr="00421D7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银行</w:t>
      </w:r>
      <w:r w:rsidRPr="00421D7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渠道向投资者推介、销售建信理财依法发行的理财产品。</w:t>
      </w:r>
    </w:p>
    <w:p w:rsidR="00A11817" w:rsidRDefault="00A11817" w:rsidP="00153762">
      <w:pPr>
        <w:spacing w:line="360" w:lineRule="auto"/>
        <w:jc w:val="left"/>
        <w:rPr>
          <w:rFonts w:ascii="彩虹粗仿宋" w:eastAsia="彩虹粗仿宋"/>
          <w:sz w:val="24"/>
          <w:szCs w:val="24"/>
        </w:rPr>
      </w:pPr>
      <w:r w:rsidRPr="00A11817">
        <w:rPr>
          <w:rFonts w:ascii="彩虹粗仿宋" w:eastAsia="彩虹粗仿宋" w:hint="eastAsia"/>
          <w:sz w:val="24"/>
          <w:szCs w:val="24"/>
        </w:rPr>
        <w:tab/>
      </w:r>
    </w:p>
    <w:p w:rsidR="00153762" w:rsidRPr="00513D5D" w:rsidRDefault="00153762" w:rsidP="00153762">
      <w:pPr>
        <w:spacing w:line="360" w:lineRule="auto"/>
        <w:jc w:val="left"/>
        <w:rPr>
          <w:rFonts w:ascii="彩虹粗仿宋" w:eastAsia="彩虹粗仿宋"/>
          <w:sz w:val="24"/>
          <w:szCs w:val="24"/>
        </w:rPr>
      </w:pPr>
    </w:p>
    <w:p w:rsidR="00153762" w:rsidRPr="00A11817" w:rsidRDefault="00153762" w:rsidP="00153762">
      <w:pPr>
        <w:spacing w:line="360" w:lineRule="auto"/>
        <w:jc w:val="left"/>
        <w:rPr>
          <w:rFonts w:ascii="彩虹粗仿宋" w:eastAsia="彩虹粗仿宋" w:hAnsi="宋体" w:cs="宋体"/>
          <w:snapToGrid w:val="0"/>
          <w:kern w:val="0"/>
          <w:sz w:val="24"/>
          <w:szCs w:val="24"/>
        </w:rPr>
      </w:pPr>
    </w:p>
    <w:p w:rsidR="00A11817" w:rsidRPr="00A11817" w:rsidRDefault="00A11817" w:rsidP="00A11817">
      <w:pPr>
        <w:pStyle w:val="a4"/>
        <w:ind w:left="780" w:firstLineChars="0" w:firstLine="0"/>
        <w:jc w:val="right"/>
        <w:rPr>
          <w:rFonts w:ascii="彩虹粗仿宋" w:eastAsia="彩虹粗仿宋" w:hAnsi="宋体" w:cs="宋体"/>
          <w:snapToGrid w:val="0"/>
          <w:kern w:val="0"/>
          <w:sz w:val="24"/>
          <w:szCs w:val="24"/>
        </w:rPr>
      </w:pPr>
      <w:r w:rsidRPr="00A1181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建信理财有限责任公司</w:t>
      </w:r>
    </w:p>
    <w:p w:rsidR="00D23377" w:rsidRDefault="00421D77" w:rsidP="00A11817">
      <w:pPr>
        <w:pStyle w:val="a4"/>
        <w:ind w:left="780" w:firstLineChars="0" w:firstLine="0"/>
        <w:jc w:val="right"/>
        <w:rPr>
          <w:rFonts w:ascii="彩虹粗仿宋" w:eastAsia="彩虹粗仿宋" w:hAnsi="宋体" w:cs="宋体"/>
          <w:snapToGrid w:val="0"/>
          <w:kern w:val="0"/>
          <w:sz w:val="24"/>
          <w:szCs w:val="24"/>
        </w:rPr>
      </w:pPr>
      <w:r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202</w:t>
      </w:r>
      <w:r>
        <w:rPr>
          <w:rFonts w:ascii="彩虹粗仿宋" w:eastAsia="彩虹粗仿宋" w:hAnsi="宋体" w:cs="宋体"/>
          <w:snapToGrid w:val="0"/>
          <w:kern w:val="0"/>
          <w:sz w:val="24"/>
          <w:szCs w:val="24"/>
        </w:rPr>
        <w:t>4</w:t>
      </w:r>
      <w:r w:rsidR="00A11817" w:rsidRPr="00421D7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年</w:t>
      </w:r>
      <w:r w:rsidR="00141091">
        <w:rPr>
          <w:rFonts w:ascii="彩虹粗仿宋" w:eastAsia="彩虹粗仿宋" w:hAnsi="宋体" w:cs="宋体"/>
          <w:snapToGrid w:val="0"/>
          <w:kern w:val="0"/>
          <w:sz w:val="24"/>
          <w:szCs w:val="24"/>
        </w:rPr>
        <w:t>10</w:t>
      </w:r>
      <w:r w:rsidR="00A11817" w:rsidRPr="00421D7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月</w:t>
      </w:r>
      <w:r w:rsidR="00141091">
        <w:rPr>
          <w:rFonts w:ascii="彩虹粗仿宋" w:eastAsia="彩虹粗仿宋" w:hAnsi="宋体" w:cs="宋体"/>
          <w:snapToGrid w:val="0"/>
          <w:kern w:val="0"/>
          <w:sz w:val="24"/>
          <w:szCs w:val="24"/>
        </w:rPr>
        <w:t>1</w:t>
      </w:r>
      <w:r w:rsidR="00C474D9">
        <w:rPr>
          <w:rFonts w:ascii="彩虹粗仿宋" w:eastAsia="彩虹粗仿宋" w:hAnsi="宋体" w:cs="宋体"/>
          <w:snapToGrid w:val="0"/>
          <w:kern w:val="0"/>
          <w:sz w:val="24"/>
          <w:szCs w:val="24"/>
        </w:rPr>
        <w:t>1</w:t>
      </w:r>
      <w:bookmarkStart w:id="0" w:name="_GoBack"/>
      <w:bookmarkEnd w:id="0"/>
      <w:r w:rsidR="00A11817" w:rsidRPr="00421D77">
        <w:rPr>
          <w:rFonts w:ascii="彩虹粗仿宋" w:eastAsia="彩虹粗仿宋" w:hAnsi="宋体" w:cs="宋体" w:hint="eastAsia"/>
          <w:snapToGrid w:val="0"/>
          <w:kern w:val="0"/>
          <w:sz w:val="24"/>
          <w:szCs w:val="24"/>
        </w:rPr>
        <w:t>日</w:t>
      </w:r>
    </w:p>
    <w:p w:rsidR="00A11817" w:rsidRPr="00A11817" w:rsidRDefault="00A11817" w:rsidP="009B57EE">
      <w:pPr>
        <w:widowControl/>
        <w:jc w:val="left"/>
        <w:rPr>
          <w:rFonts w:ascii="彩虹粗仿宋" w:eastAsia="彩虹粗仿宋" w:hAnsi="宋体" w:cs="宋体"/>
          <w:snapToGrid w:val="0"/>
          <w:kern w:val="0"/>
          <w:sz w:val="24"/>
          <w:szCs w:val="24"/>
        </w:rPr>
      </w:pPr>
    </w:p>
    <w:sectPr w:rsidR="00A11817" w:rsidRPr="00A1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3B" w:rsidRDefault="00236E3B" w:rsidP="00381A96">
      <w:r>
        <w:separator/>
      </w:r>
    </w:p>
  </w:endnote>
  <w:endnote w:type="continuationSeparator" w:id="0">
    <w:p w:rsidR="00236E3B" w:rsidRDefault="00236E3B" w:rsidP="0038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彩虹粗仿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3B" w:rsidRDefault="00236E3B" w:rsidP="00381A96">
      <w:r>
        <w:separator/>
      </w:r>
    </w:p>
  </w:footnote>
  <w:footnote w:type="continuationSeparator" w:id="0">
    <w:p w:rsidR="00236E3B" w:rsidRDefault="00236E3B" w:rsidP="0038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B02E0"/>
    <w:multiLevelType w:val="hybridMultilevel"/>
    <w:tmpl w:val="C68C8CC8"/>
    <w:lvl w:ilvl="0" w:tplc="2CB0B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17"/>
    <w:rsid w:val="00070608"/>
    <w:rsid w:val="00095D8A"/>
    <w:rsid w:val="00141091"/>
    <w:rsid w:val="00142D70"/>
    <w:rsid w:val="00153762"/>
    <w:rsid w:val="001B4E63"/>
    <w:rsid w:val="00231031"/>
    <w:rsid w:val="00236E3B"/>
    <w:rsid w:val="00245F0F"/>
    <w:rsid w:val="003529CE"/>
    <w:rsid w:val="00381A96"/>
    <w:rsid w:val="003B7B34"/>
    <w:rsid w:val="003C48D6"/>
    <w:rsid w:val="00421D77"/>
    <w:rsid w:val="004E309A"/>
    <w:rsid w:val="00513D5D"/>
    <w:rsid w:val="00515AE5"/>
    <w:rsid w:val="00526C20"/>
    <w:rsid w:val="00550B2C"/>
    <w:rsid w:val="00560B98"/>
    <w:rsid w:val="006759DE"/>
    <w:rsid w:val="006C51F8"/>
    <w:rsid w:val="0076238D"/>
    <w:rsid w:val="007C09C9"/>
    <w:rsid w:val="009222B8"/>
    <w:rsid w:val="00945BE6"/>
    <w:rsid w:val="009B57EE"/>
    <w:rsid w:val="00A11817"/>
    <w:rsid w:val="00AA601F"/>
    <w:rsid w:val="00B20E2C"/>
    <w:rsid w:val="00B26120"/>
    <w:rsid w:val="00C474D9"/>
    <w:rsid w:val="00CC787B"/>
    <w:rsid w:val="00CE05B8"/>
    <w:rsid w:val="00D200F3"/>
    <w:rsid w:val="00D23377"/>
    <w:rsid w:val="00E810AD"/>
    <w:rsid w:val="00F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C8C69"/>
  <w15:chartTrackingRefBased/>
  <w15:docId w15:val="{F6B56EC0-0979-4E72-8BEF-F061376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17"/>
    <w:pPr>
      <w:ind w:firstLineChars="200" w:firstLine="420"/>
    </w:pPr>
  </w:style>
  <w:style w:type="paragraph" w:styleId="a4">
    <w:name w:val="Normal Indent"/>
    <w:basedOn w:val="a"/>
    <w:uiPriority w:val="99"/>
    <w:qFormat/>
    <w:rsid w:val="00A11817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8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1A9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1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1A9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E05B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E05B8"/>
    <w:rPr>
      <w:sz w:val="18"/>
      <w:szCs w:val="18"/>
    </w:rPr>
  </w:style>
  <w:style w:type="paragraph" w:styleId="ab">
    <w:name w:val="annotation text"/>
    <w:basedOn w:val="a"/>
    <w:link w:val="ac"/>
    <w:qFormat/>
    <w:rsid w:val="00560B98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c">
    <w:name w:val="批注文字 字符"/>
    <w:basedOn w:val="a0"/>
    <w:link w:val="ab"/>
    <w:qFormat/>
    <w:rsid w:val="00560B98"/>
    <w:rPr>
      <w:rFonts w:ascii="Times New Roman" w:eastAsia="宋体" w:hAnsi="Times New Roman" w:cs="Times New Roman"/>
      <w:szCs w:val="24"/>
    </w:rPr>
  </w:style>
  <w:style w:type="character" w:styleId="ad">
    <w:name w:val="annotation reference"/>
    <w:uiPriority w:val="99"/>
    <w:rsid w:val="00560B9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</Words>
  <Characters>155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产品销售部</dc:creator>
  <cp:keywords/>
  <dc:description/>
  <cp:lastModifiedBy>黄雅冰</cp:lastModifiedBy>
  <cp:revision>18</cp:revision>
  <cp:lastPrinted>2022-08-10T06:05:00Z</cp:lastPrinted>
  <dcterms:created xsi:type="dcterms:W3CDTF">2022-07-25T07:41:00Z</dcterms:created>
  <dcterms:modified xsi:type="dcterms:W3CDTF">2024-10-11T02:42:00Z</dcterms:modified>
</cp:coreProperties>
</file>