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彩虹小标宋" w:eastAsia="彩虹小标宋"/>
          <w:sz w:val="44"/>
          <w:szCs w:val="44"/>
        </w:rPr>
      </w:pPr>
      <w:r>
        <w:rPr>
          <w:rFonts w:hint="eastAsia" w:ascii="彩虹小标宋" w:eastAsia="彩虹小标宋"/>
          <w:sz w:val="44"/>
          <w:szCs w:val="44"/>
        </w:rPr>
        <w:t>关于建信理财天天利按日开放式理财产品2号发生巨额赎回的公告-JXTTL012024030501</w:t>
      </w:r>
    </w:p>
    <w:p>
      <w:pPr>
        <w:spacing w:line="560" w:lineRule="exact"/>
        <w:rPr>
          <w:rFonts w:ascii="彩虹粗仿宋" w:eastAsia="彩虹粗仿宋"/>
          <w:sz w:val="32"/>
          <w:szCs w:val="32"/>
        </w:rPr>
      </w:pPr>
    </w:p>
    <w:p>
      <w:pPr>
        <w:spacing w:line="560" w:lineRule="exact"/>
        <w:rPr>
          <w:rFonts w:ascii="彩虹粗仿宋" w:eastAsia="彩虹粗仿宋"/>
          <w:sz w:val="32"/>
          <w:szCs w:val="32"/>
        </w:rPr>
      </w:pPr>
      <w:r>
        <w:rPr>
          <w:rFonts w:hint="eastAsia" w:ascii="彩虹粗仿宋" w:eastAsia="彩虹粗仿宋"/>
          <w:sz w:val="32"/>
          <w:szCs w:val="32"/>
        </w:rPr>
        <w:t>尊敬的投资者：</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建信理财天天利按日开放式理财产品2号（全国银行业理财信息登记系统编码：Z7000724000445）于</w:t>
      </w:r>
      <w:r>
        <w:rPr>
          <w:rFonts w:ascii="彩虹粗仿宋" w:eastAsia="彩虹粗仿宋"/>
          <w:sz w:val="32"/>
          <w:szCs w:val="32"/>
        </w:rPr>
        <w:t>2025年</w:t>
      </w:r>
      <w:r>
        <w:rPr>
          <w:rFonts w:hint="eastAsia" w:ascii="彩虹粗仿宋" w:eastAsia="彩虹粗仿宋"/>
          <w:sz w:val="32"/>
          <w:szCs w:val="32"/>
          <w:lang w:val="en-US" w:eastAsia="zh-CN"/>
        </w:rPr>
        <w:t>4</w:t>
      </w:r>
      <w:r>
        <w:rPr>
          <w:rFonts w:ascii="彩虹粗仿宋" w:eastAsia="彩虹粗仿宋"/>
          <w:sz w:val="32"/>
          <w:szCs w:val="32"/>
        </w:rPr>
        <w:t>月</w:t>
      </w:r>
      <w:r>
        <w:rPr>
          <w:rFonts w:hint="eastAsia" w:ascii="彩虹粗仿宋" w:eastAsia="彩虹粗仿宋"/>
          <w:sz w:val="32"/>
          <w:szCs w:val="32"/>
          <w:lang w:val="en-US" w:eastAsia="zh-CN"/>
        </w:rPr>
        <w:t>10</w:t>
      </w:r>
      <w:r>
        <w:rPr>
          <w:rFonts w:ascii="彩虹粗仿宋" w:eastAsia="彩虹粗仿宋"/>
          <w:sz w:val="32"/>
          <w:szCs w:val="32"/>
        </w:rPr>
        <w:t>日</w:t>
      </w:r>
      <w:r>
        <w:rPr>
          <w:rFonts w:hint="eastAsia" w:ascii="彩虹粗仿宋" w:eastAsia="彩虹粗仿宋"/>
          <w:sz w:val="32"/>
          <w:szCs w:val="32"/>
        </w:rPr>
        <w:t>的开放时间内触发巨额赎回，根据说明书的约定，本产品于当日触发巨额赎回条款后，暂停接受投资者赎回申请，并于</w:t>
      </w:r>
      <w:r>
        <w:rPr>
          <w:rFonts w:ascii="彩虹粗仿宋" w:eastAsia="彩虹粗仿宋"/>
          <w:sz w:val="32"/>
          <w:szCs w:val="32"/>
        </w:rPr>
        <w:t>2025年</w:t>
      </w:r>
      <w:r>
        <w:rPr>
          <w:rFonts w:hint="eastAsia" w:ascii="彩虹粗仿宋" w:eastAsia="彩虹粗仿宋"/>
          <w:sz w:val="32"/>
          <w:szCs w:val="32"/>
          <w:lang w:val="en-US" w:eastAsia="zh-CN"/>
        </w:rPr>
        <w:t>4</w:t>
      </w:r>
      <w:r>
        <w:rPr>
          <w:rFonts w:ascii="彩虹粗仿宋" w:eastAsia="彩虹粗仿宋"/>
          <w:sz w:val="32"/>
          <w:szCs w:val="32"/>
        </w:rPr>
        <w:t>月</w:t>
      </w:r>
      <w:r>
        <w:rPr>
          <w:rFonts w:hint="eastAsia" w:ascii="彩虹粗仿宋" w:eastAsia="彩虹粗仿宋"/>
          <w:sz w:val="32"/>
          <w:szCs w:val="32"/>
          <w:lang w:val="en-US" w:eastAsia="zh-CN"/>
        </w:rPr>
        <w:t>1</w:t>
      </w:r>
      <w:r>
        <w:rPr>
          <w:rFonts w:ascii="彩虹粗仿宋" w:eastAsia="彩虹粗仿宋"/>
          <w:sz w:val="32"/>
          <w:szCs w:val="32"/>
        </w:rPr>
        <w:t>1日</w:t>
      </w:r>
      <w:r>
        <w:rPr>
          <w:rFonts w:hint="eastAsia" w:ascii="彩虹粗仿宋" w:eastAsia="彩虹粗仿宋"/>
          <w:sz w:val="32"/>
          <w:szCs w:val="32"/>
        </w:rPr>
        <w:t>9:00起重新接受投资者赎回申请。</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建信理财有限责任公司将本着专业尽职的原则持续为您提供专业化理财服务。</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特此公告。</w:t>
      </w:r>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bookmarkStart w:id="0" w:name="_GoBack"/>
      <w:bookmarkEnd w:id="0"/>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 xml:space="preserve">  </w:t>
      </w:r>
      <w:r>
        <w:rPr>
          <w:rFonts w:ascii="彩虹粗仿宋" w:eastAsia="彩虹粗仿宋"/>
          <w:sz w:val="32"/>
          <w:szCs w:val="32"/>
        </w:rPr>
        <w:t xml:space="preserve">                        </w:t>
      </w:r>
      <w:r>
        <w:rPr>
          <w:rFonts w:hint="eastAsia" w:ascii="彩虹粗仿宋" w:eastAsia="彩虹粗仿宋"/>
          <w:sz w:val="32"/>
          <w:szCs w:val="32"/>
        </w:rPr>
        <w:t xml:space="preserve"> 建信理财有限责任公司</w:t>
      </w:r>
    </w:p>
    <w:p>
      <w:pPr>
        <w:spacing w:line="560" w:lineRule="exact"/>
        <w:ind w:firstLine="5440" w:firstLineChars="1700"/>
        <w:rPr>
          <w:rFonts w:ascii="彩虹粗仿宋" w:eastAsia="彩虹粗仿宋"/>
          <w:sz w:val="32"/>
          <w:szCs w:val="32"/>
        </w:rPr>
        <w:sectPr>
          <w:pgSz w:w="11906" w:h="16838"/>
          <w:pgMar w:top="1440" w:right="1800" w:bottom="1440" w:left="1800" w:header="851" w:footer="992" w:gutter="0"/>
          <w:pgNumType w:start="1"/>
          <w:cols w:space="425" w:num="1"/>
          <w:docGrid w:type="lines" w:linePitch="312" w:charSpace="0"/>
        </w:sectPr>
      </w:pPr>
      <w:r>
        <w:rPr>
          <w:rFonts w:ascii="彩虹粗仿宋" w:eastAsia="彩虹粗仿宋"/>
          <w:sz w:val="32"/>
          <w:szCs w:val="32"/>
        </w:rPr>
        <w:t>2025年4月</w:t>
      </w:r>
      <w:r>
        <w:rPr>
          <w:rFonts w:hint="eastAsia" w:ascii="彩虹粗仿宋" w:eastAsia="彩虹粗仿宋"/>
          <w:sz w:val="32"/>
          <w:szCs w:val="32"/>
          <w:lang w:val="en-US" w:eastAsia="zh-CN"/>
        </w:rPr>
        <w:t>14</w:t>
      </w:r>
      <w:r>
        <w:rPr>
          <w:rFonts w:ascii="彩虹粗仿宋" w:eastAsia="彩虹粗仿宋"/>
          <w:sz w:val="32"/>
          <w:szCs w:val="32"/>
        </w:rPr>
        <w:t>日</w:t>
      </w:r>
    </w:p>
    <w:p>
      <w:pPr>
        <w:spacing w:line="560" w:lineRule="exact"/>
        <w:ind w:firstLine="5440" w:firstLineChars="1700"/>
        <w:rPr>
          <w:rFonts w:ascii="彩虹粗仿宋" w:eastAsia="彩虹粗仿宋"/>
          <w:sz w:val="32"/>
          <w:szCs w:val="32"/>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22EF3"/>
    <w:rsid w:val="0005242D"/>
    <w:rsid w:val="000A11D9"/>
    <w:rsid w:val="000E22A8"/>
    <w:rsid w:val="001428A6"/>
    <w:rsid w:val="00206F79"/>
    <w:rsid w:val="00326FE7"/>
    <w:rsid w:val="003C5294"/>
    <w:rsid w:val="003D7CFA"/>
    <w:rsid w:val="004C0C5D"/>
    <w:rsid w:val="00505B5C"/>
    <w:rsid w:val="00586B28"/>
    <w:rsid w:val="00652CCE"/>
    <w:rsid w:val="006674CF"/>
    <w:rsid w:val="0068278D"/>
    <w:rsid w:val="00712F72"/>
    <w:rsid w:val="00714CE5"/>
    <w:rsid w:val="0076079D"/>
    <w:rsid w:val="00792813"/>
    <w:rsid w:val="007C0139"/>
    <w:rsid w:val="007C33BC"/>
    <w:rsid w:val="008852F8"/>
    <w:rsid w:val="008B2407"/>
    <w:rsid w:val="00905D50"/>
    <w:rsid w:val="00AD7EA8"/>
    <w:rsid w:val="00B8546A"/>
    <w:rsid w:val="00C32C3F"/>
    <w:rsid w:val="00C406D4"/>
    <w:rsid w:val="00D156A8"/>
    <w:rsid w:val="00D74827"/>
    <w:rsid w:val="00D806D9"/>
    <w:rsid w:val="00DD228E"/>
    <w:rsid w:val="00E065B2"/>
    <w:rsid w:val="00EC5809"/>
    <w:rsid w:val="00F31745"/>
    <w:rsid w:val="00F84E49"/>
    <w:rsid w:val="01D42F86"/>
    <w:rsid w:val="04176C96"/>
    <w:rsid w:val="16B965DF"/>
    <w:rsid w:val="1CB23E4B"/>
    <w:rsid w:val="22292C04"/>
    <w:rsid w:val="24024024"/>
    <w:rsid w:val="25671100"/>
    <w:rsid w:val="26B24802"/>
    <w:rsid w:val="2913215B"/>
    <w:rsid w:val="2C290A29"/>
    <w:rsid w:val="2CFD11D6"/>
    <w:rsid w:val="3B857008"/>
    <w:rsid w:val="3DBF07D1"/>
    <w:rsid w:val="3F3E4D14"/>
    <w:rsid w:val="40F77E70"/>
    <w:rsid w:val="44363319"/>
    <w:rsid w:val="48BF2676"/>
    <w:rsid w:val="4FB70BC3"/>
    <w:rsid w:val="509D2D3F"/>
    <w:rsid w:val="569C10E0"/>
    <w:rsid w:val="5A750FF4"/>
    <w:rsid w:val="5BAD6362"/>
    <w:rsid w:val="611F3893"/>
    <w:rsid w:val="618A42E7"/>
    <w:rsid w:val="657D54F8"/>
    <w:rsid w:val="66004A23"/>
    <w:rsid w:val="675315D0"/>
    <w:rsid w:val="69F81E0C"/>
    <w:rsid w:val="6B4763C5"/>
    <w:rsid w:val="6BD10DF5"/>
    <w:rsid w:val="6D562E17"/>
    <w:rsid w:val="6F697559"/>
    <w:rsid w:val="780C0336"/>
    <w:rsid w:val="7A1274CC"/>
    <w:rsid w:val="7CD63688"/>
    <w:rsid w:val="7D33791E"/>
    <w:rsid w:val="7FBA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4109E-C35F-4C5A-B153-6F8B833D1670}">
  <ds:schemaRefs/>
</ds:datastoreItem>
</file>

<file path=docProps/app.xml><?xml version="1.0" encoding="utf-8"?>
<Properties xmlns="http://schemas.openxmlformats.org/officeDocument/2006/extended-properties" xmlns:vt="http://schemas.openxmlformats.org/officeDocument/2006/docPropsVTypes">
  <Template>Normal</Template>
  <Pages>1</Pages>
  <Words>44</Words>
  <Characters>257</Characters>
  <Lines>2</Lines>
  <Paragraphs>1</Paragraphs>
  <TotalTime>5</TotalTime>
  <ScaleCrop>false</ScaleCrop>
  <LinksUpToDate>false</LinksUpToDate>
  <CharactersWithSpaces>300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2025-03-31T08:21:00Z</dcterms:created>
  <dc:creator>产品管理部</dc:creator>
  <cp:lastModifiedBy>jxlc</cp:lastModifiedBy>
  <dcterms:modified xsi:type="dcterms:W3CDTF">2025-04-11T10:14:29Z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3387499519494BB6B8DC31FA0B7CED0A_13</vt:lpwstr>
  </property>
</Properties>
</file>