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54042336" w:rsidR="007B00C8" w:rsidRDefault="002F36C3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C10189" w:rsidRPr="00C10189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r w:rsidR="002E20DA">
        <w:rPr>
          <w:rFonts w:ascii="宋体" w:eastAsia="宋体" w:hAnsi="宋体" w:cs="Arial" w:hint="eastAsia"/>
          <w:b/>
          <w:color w:val="000000"/>
          <w:kern w:val="0"/>
          <w:szCs w:val="21"/>
        </w:rPr>
        <w:t>部分理财产品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管理费率优惠的公告</w:t>
      </w:r>
    </w:p>
    <w:p w14:paraId="04D52AA8" w14:textId="77777777" w:rsidR="007B00C8" w:rsidRDefault="002F36C3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8F51E4F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C10189" w:rsidRPr="00C10189">
        <w:rPr>
          <w:rFonts w:cs="Arial" w:hint="eastAsia"/>
          <w:color w:val="000000"/>
          <w:sz w:val="21"/>
          <w:szCs w:val="21"/>
        </w:rPr>
        <w:t>建信理财</w:t>
      </w:r>
      <w:r w:rsidR="002E20DA">
        <w:rPr>
          <w:rFonts w:cs="Arial" w:hint="eastAsia"/>
          <w:color w:val="000000"/>
          <w:sz w:val="21"/>
          <w:szCs w:val="21"/>
        </w:rPr>
        <w:t>部分理财产品的</w:t>
      </w:r>
      <w:r>
        <w:rPr>
          <w:rFonts w:cs="Arial" w:hint="eastAsia"/>
          <w:color w:val="000000"/>
          <w:sz w:val="21"/>
          <w:szCs w:val="21"/>
        </w:rPr>
        <w:t>管理费率进行优惠，优惠结束时间以后续公告为准，</w:t>
      </w:r>
      <w:r w:rsidR="00C10189">
        <w:rPr>
          <w:rFonts w:cs="Arial" w:hint="eastAsia"/>
          <w:color w:val="000000"/>
          <w:sz w:val="21"/>
          <w:szCs w:val="21"/>
        </w:rPr>
        <w:t>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7B00C8" w:rsidRPr="002D01D5" w14:paraId="61378222" w14:textId="77777777" w:rsidTr="004A16D9">
        <w:trPr>
          <w:trHeight w:val="364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7B00C8" w:rsidRPr="002D01D5" w:rsidRDefault="002F36C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7B00C8" w:rsidRPr="002D01D5" w:rsidRDefault="002F36C3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2D01D5">
              <w:rPr>
                <w:rStyle w:val="a4"/>
                <w:rFonts w:ascii="宋体" w:eastAsia="宋体" w:hAnsi="宋体" w:cs="Arial" w:hint="eastAsia"/>
                <w:color w:val="000000"/>
                <w:szCs w:val="21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517791B2" w:rsidR="007B00C8" w:rsidRPr="002D01D5" w:rsidRDefault="002F36C3" w:rsidP="004A16D9">
            <w:pPr>
              <w:pStyle w:val="a3"/>
              <w:snapToGrid w:val="0"/>
              <w:jc w:val="center"/>
              <w:rPr>
                <w:rFonts w:cs="Arial"/>
                <w:color w:val="666666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优惠起始日</w:t>
            </w:r>
            <w:r w:rsidR="006166F5"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7B00C8" w:rsidRPr="002D01D5" w:rsidRDefault="002F36C3" w:rsidP="004A16D9">
            <w:pPr>
              <w:pStyle w:val="a3"/>
              <w:snapToGrid w:val="0"/>
              <w:jc w:val="center"/>
              <w:rPr>
                <w:rStyle w:val="a4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管理费率（年化）</w:t>
            </w:r>
          </w:p>
        </w:tc>
      </w:tr>
      <w:tr w:rsidR="007B00C8" w:rsidRPr="002D01D5" w14:paraId="7985BD43" w14:textId="77777777" w:rsidTr="004A16D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7B00C8" w:rsidRPr="002D01D5" w:rsidRDefault="007B00C8" w:rsidP="004A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7B00C8" w:rsidRPr="002D01D5" w:rsidRDefault="007B00C8" w:rsidP="004A16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7B00C8" w:rsidRPr="002D01D5" w:rsidRDefault="007B00C8" w:rsidP="004A16D9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7B00C8" w:rsidRPr="002D01D5" w:rsidRDefault="002F36C3" w:rsidP="004A16D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7B00C8" w:rsidRPr="002D01D5" w:rsidRDefault="002F36C3" w:rsidP="004A16D9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21"/>
                <w:szCs w:val="21"/>
              </w:rPr>
            </w:pPr>
            <w:r w:rsidRPr="002D01D5">
              <w:rPr>
                <w:rStyle w:val="a4"/>
                <w:rFonts w:cs="Arial" w:hint="eastAsia"/>
                <w:color w:val="000000"/>
                <w:sz w:val="21"/>
                <w:szCs w:val="21"/>
              </w:rPr>
              <w:t>优惠后</w:t>
            </w:r>
          </w:p>
        </w:tc>
      </w:tr>
      <w:tr w:rsidR="007B00C8" w:rsidRPr="002D01D5" w14:paraId="46F5D398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07977046" w:rsidR="007B00C8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封闭式产品2025年第133期</w:t>
            </w:r>
          </w:p>
        </w:tc>
        <w:tc>
          <w:tcPr>
            <w:tcW w:w="2005" w:type="dxa"/>
            <w:vAlign w:val="center"/>
          </w:tcPr>
          <w:p w14:paraId="2AFC314C" w14:textId="776EEB87" w:rsidR="007B00C8" w:rsidRPr="002D01D5" w:rsidRDefault="0035757C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5757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Z7000725000144</w:t>
            </w:r>
          </w:p>
        </w:tc>
        <w:tc>
          <w:tcPr>
            <w:tcW w:w="1977" w:type="dxa"/>
            <w:vAlign w:val="center"/>
          </w:tcPr>
          <w:p w14:paraId="22E60F5D" w14:textId="31FFFAFF" w:rsidR="007B00C8" w:rsidRPr="002D01D5" w:rsidRDefault="002E20DA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="004A16D9"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="004A16D9">
              <w:rPr>
                <w:rFonts w:ascii="宋体" w:eastAsia="宋体" w:hAnsi="宋体" w:cs="宋体"/>
                <w:color w:val="000000"/>
                <w:szCs w:val="21"/>
              </w:rPr>
              <w:t>12</w:t>
            </w: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7B00C8" w:rsidRPr="002D01D5" w:rsidRDefault="002F36C3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4C15FA37" w:rsidR="007B00C8" w:rsidRPr="002D01D5" w:rsidRDefault="002D01D5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4A16D9" w:rsidRPr="002D01D5" w14:paraId="232B6C89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4BD06B38" w14:textId="5C69A9CF" w:rsidR="004A16D9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（稳利）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封闭式产品2025年第134期</w:t>
            </w:r>
          </w:p>
        </w:tc>
        <w:tc>
          <w:tcPr>
            <w:tcW w:w="2005" w:type="dxa"/>
            <w:vAlign w:val="center"/>
          </w:tcPr>
          <w:p w14:paraId="15AE1C10" w14:textId="7788961D" w:rsidR="004A16D9" w:rsidRPr="002D01D5" w:rsidRDefault="0035757C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35757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Z7000725000136</w:t>
            </w:r>
          </w:p>
        </w:tc>
        <w:tc>
          <w:tcPr>
            <w:tcW w:w="1977" w:type="dxa"/>
            <w:vAlign w:val="center"/>
          </w:tcPr>
          <w:p w14:paraId="537747AF" w14:textId="4D4FEC15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12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2205F56B" w14:textId="650853B3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59A4D27A" w14:textId="3B667DB6" w:rsidR="004A16D9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4A16D9" w:rsidRPr="002D01D5" w14:paraId="71DBC6DC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27A6A906" w14:textId="69198DF8" w:rsidR="004A16D9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封闭式产品2025年第271期</w:t>
            </w:r>
          </w:p>
        </w:tc>
        <w:tc>
          <w:tcPr>
            <w:tcW w:w="2005" w:type="dxa"/>
            <w:vAlign w:val="center"/>
          </w:tcPr>
          <w:p w14:paraId="3FAF1463" w14:textId="6486C42C" w:rsidR="004A16D9" w:rsidRPr="002D01D5" w:rsidRDefault="0035757C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35757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Z7000725000468</w:t>
            </w:r>
          </w:p>
        </w:tc>
        <w:tc>
          <w:tcPr>
            <w:tcW w:w="1977" w:type="dxa"/>
            <w:vAlign w:val="center"/>
          </w:tcPr>
          <w:p w14:paraId="3AADDF33" w14:textId="1BBE9100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12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3B587B13" w14:textId="45B2B1FF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4C764FAF" w14:textId="7B6DE1B4" w:rsidR="004A16D9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4A16D9" w:rsidRPr="002D01D5" w14:paraId="54BD9077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4B0E0986" w14:textId="23281420" w:rsidR="004A16D9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稳利存款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及存单）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封闭式产品2025年第193期</w:t>
            </w:r>
          </w:p>
        </w:tc>
        <w:tc>
          <w:tcPr>
            <w:tcW w:w="2005" w:type="dxa"/>
            <w:vAlign w:val="center"/>
          </w:tcPr>
          <w:p w14:paraId="749037A3" w14:textId="512172C4" w:rsidR="004A16D9" w:rsidRPr="002D01D5" w:rsidRDefault="0035757C" w:rsidP="003575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35757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Z7000725000260</w:t>
            </w:r>
          </w:p>
        </w:tc>
        <w:tc>
          <w:tcPr>
            <w:tcW w:w="1977" w:type="dxa"/>
            <w:vAlign w:val="center"/>
          </w:tcPr>
          <w:p w14:paraId="5BB35FE0" w14:textId="7B9EA71B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12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0B71F15D" w14:textId="4608C2DD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2D454039" w14:textId="62C87AE9" w:rsidR="004A16D9" w:rsidRPr="002D01D5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  <w:tr w:rsidR="004A16D9" w:rsidRPr="002D01D5" w14:paraId="5BE07E69" w14:textId="77777777" w:rsidTr="004A16D9">
        <w:trPr>
          <w:trHeight w:val="90"/>
          <w:jc w:val="center"/>
        </w:trPr>
        <w:tc>
          <w:tcPr>
            <w:tcW w:w="3795" w:type="dxa"/>
            <w:vAlign w:val="center"/>
          </w:tcPr>
          <w:p w14:paraId="2F0A7077" w14:textId="5C7EFF0D" w:rsidR="004A16D9" w:rsidRPr="00303577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（目标盈）</w:t>
            </w:r>
            <w:proofErr w:type="gramStart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固收类</w:t>
            </w:r>
            <w:proofErr w:type="gramEnd"/>
            <w:r w:rsidRPr="004A16D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封闭式产品2025年第236期</w:t>
            </w:r>
          </w:p>
        </w:tc>
        <w:tc>
          <w:tcPr>
            <w:tcW w:w="2005" w:type="dxa"/>
            <w:vAlign w:val="center"/>
          </w:tcPr>
          <w:p w14:paraId="3E8945E5" w14:textId="773D908F" w:rsidR="004A16D9" w:rsidRPr="008C7590" w:rsidRDefault="0035757C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35757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Z7000725000384</w:t>
            </w:r>
            <w:bookmarkStart w:id="0" w:name="_GoBack"/>
            <w:bookmarkEnd w:id="0"/>
          </w:p>
        </w:tc>
        <w:tc>
          <w:tcPr>
            <w:tcW w:w="1977" w:type="dxa"/>
            <w:vAlign w:val="center"/>
          </w:tcPr>
          <w:p w14:paraId="334B32AA" w14:textId="43A32BA9" w:rsidR="004A16D9" w:rsidRPr="002D01D5" w:rsidRDefault="004A16D9" w:rsidP="004A16D9">
            <w:pPr>
              <w:jc w:val="center"/>
              <w:rPr>
                <w:rFonts w:ascii="宋体" w:eastAsia="宋体" w:hAnsi="宋体"/>
              </w:rPr>
            </w:pP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6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 w:rsidRPr="00B3503D">
              <w:rPr>
                <w:rFonts w:ascii="宋体" w:eastAsia="宋体" w:hAnsi="宋体" w:cs="宋体"/>
                <w:color w:val="000000"/>
                <w:szCs w:val="21"/>
              </w:rPr>
              <w:t>12</w:t>
            </w:r>
            <w:r w:rsidRPr="00B3503D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68" w:type="dxa"/>
            <w:vAlign w:val="center"/>
          </w:tcPr>
          <w:p w14:paraId="66E380BE" w14:textId="20F4E8FE" w:rsidR="004A16D9" w:rsidRPr="002D01D5" w:rsidRDefault="004A16D9" w:rsidP="004A16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D01D5">
              <w:rPr>
                <w:rFonts w:ascii="宋体" w:eastAsia="宋体" w:hAnsi="宋体" w:cs="宋体" w:hint="eastAsia"/>
                <w:color w:val="000000"/>
                <w:szCs w:val="21"/>
              </w:rPr>
              <w:t>0.10%</w:t>
            </w:r>
          </w:p>
        </w:tc>
        <w:tc>
          <w:tcPr>
            <w:tcW w:w="2168" w:type="dxa"/>
            <w:vAlign w:val="center"/>
          </w:tcPr>
          <w:p w14:paraId="40CEE2D3" w14:textId="6E9B2393" w:rsidR="004A16D9" w:rsidRDefault="004A16D9" w:rsidP="004A1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0.05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%</w:t>
            </w:r>
          </w:p>
        </w:tc>
      </w:tr>
    </w:tbl>
    <w:p w14:paraId="49485491" w14:textId="77777777" w:rsidR="007B00C8" w:rsidRDefault="002F36C3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7B00C8" w:rsidRDefault="002F36C3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lastRenderedPageBreak/>
        <w:t>建信理财有限责任公司</w:t>
      </w:r>
    </w:p>
    <w:p w14:paraId="55D57064" w14:textId="498758B4" w:rsidR="007B00C8" w:rsidRDefault="002F36C3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 w:rsidR="004A16D9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4A16D9">
        <w:rPr>
          <w:rFonts w:asciiTheme="minorEastAsia" w:eastAsiaTheme="minorEastAsia" w:hAnsiTheme="minorEastAsia" w:cs="Arial"/>
          <w:color w:val="000000"/>
          <w:sz w:val="21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B0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2D01D5"/>
    <w:rsid w:val="002E20DA"/>
    <w:rsid w:val="002F36C3"/>
    <w:rsid w:val="00303577"/>
    <w:rsid w:val="0035757C"/>
    <w:rsid w:val="004637BC"/>
    <w:rsid w:val="004A16D9"/>
    <w:rsid w:val="006166F5"/>
    <w:rsid w:val="006D626D"/>
    <w:rsid w:val="007B00C8"/>
    <w:rsid w:val="008C6BAF"/>
    <w:rsid w:val="008C7590"/>
    <w:rsid w:val="00C10189"/>
    <w:rsid w:val="02463876"/>
    <w:rsid w:val="063B1146"/>
    <w:rsid w:val="0EF33893"/>
    <w:rsid w:val="12F066A2"/>
    <w:rsid w:val="1CE407F6"/>
    <w:rsid w:val="1E703800"/>
    <w:rsid w:val="22F8694F"/>
    <w:rsid w:val="27AD03A5"/>
    <w:rsid w:val="298F1E12"/>
    <w:rsid w:val="2C7A1CCF"/>
    <w:rsid w:val="32D75DF9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5AB158C3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  <w:rsid w:val="765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0F87"/>
  <w15:docId w15:val="{AD2764E2-63BE-4F78-852B-E5A5D79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崔洁</cp:lastModifiedBy>
  <cp:revision>12</cp:revision>
  <dcterms:created xsi:type="dcterms:W3CDTF">2024-11-11T01:06:00Z</dcterms:created>
  <dcterms:modified xsi:type="dcterms:W3CDTF">2025-06-06T01:47:00Z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