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7777777" w:rsidR="002A7599" w:rsidRDefault="00813F6C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关于建信理财部分产品管理费率优惠的公告</w:t>
      </w:r>
    </w:p>
    <w:p w14:paraId="04D52AA8" w14:textId="77777777" w:rsidR="002A7599" w:rsidRDefault="00813F6C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2A7599" w:rsidRDefault="00813F6C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为更好地为客户提供投资理财服务，建信理财有限责任公司拟对部分</w:t>
      </w:r>
      <w:r>
        <w:rPr>
          <w:rFonts w:hint="eastAsia"/>
          <w:sz w:val="20"/>
          <w:szCs w:val="20"/>
        </w:rPr>
        <w:t>产品</w:t>
      </w:r>
      <w:r>
        <w:rPr>
          <w:rFonts w:cs="Arial" w:hint="eastAsia"/>
          <w:color w:val="000000"/>
          <w:sz w:val="21"/>
          <w:szCs w:val="21"/>
        </w:rPr>
        <w:t>的管理费率进行优惠，优惠结束时间以后续公告为准，具体内容如下：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971"/>
        <w:gridCol w:w="1944"/>
        <w:gridCol w:w="2131"/>
        <w:gridCol w:w="2131"/>
      </w:tblGrid>
      <w:tr w:rsidR="002A7599" w14:paraId="61378222" w14:textId="77777777">
        <w:trPr>
          <w:trHeight w:val="400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2A7599" w:rsidRDefault="00813F6C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2A7599" w:rsidRDefault="00813F6C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2A7599" w14:paraId="7985BD43" w14:textId="77777777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2A7599" w:rsidRDefault="002A75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2A7599" w:rsidRDefault="002A75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2A7599" w:rsidRDefault="002A7599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2A7599" w:rsidRDefault="00813F6C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2A7599" w:rsidRDefault="00813F6C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2A7599" w14:paraId="46F5D398" w14:textId="77777777">
        <w:trPr>
          <w:trHeight w:val="90"/>
          <w:jc w:val="center"/>
        </w:trPr>
        <w:tc>
          <w:tcPr>
            <w:tcW w:w="3795" w:type="dxa"/>
          </w:tcPr>
          <w:p w14:paraId="46F3A3B1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封闭式产品2025年第206期</w:t>
            </w:r>
          </w:p>
        </w:tc>
        <w:tc>
          <w:tcPr>
            <w:tcW w:w="2005" w:type="dxa"/>
            <w:vAlign w:val="center"/>
          </w:tcPr>
          <w:p w14:paraId="2AFC314C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Z7000725000327</w:t>
            </w:r>
          </w:p>
        </w:tc>
        <w:tc>
          <w:tcPr>
            <w:tcW w:w="1977" w:type="dxa"/>
            <w:vAlign w:val="center"/>
          </w:tcPr>
          <w:p w14:paraId="22E60F5D" w14:textId="77777777" w:rsidR="002A7599" w:rsidRDefault="00813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月19日</w:t>
            </w:r>
          </w:p>
        </w:tc>
        <w:tc>
          <w:tcPr>
            <w:tcW w:w="2168" w:type="dxa"/>
            <w:vAlign w:val="center"/>
          </w:tcPr>
          <w:p w14:paraId="48D9A8A6" w14:textId="77777777" w:rsidR="002A7599" w:rsidRDefault="00813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0.01%</w:t>
            </w:r>
          </w:p>
        </w:tc>
      </w:tr>
      <w:tr w:rsidR="002A7599" w14:paraId="1E7E5B2F" w14:textId="77777777">
        <w:trPr>
          <w:trHeight w:val="90"/>
          <w:jc w:val="center"/>
        </w:trPr>
        <w:tc>
          <w:tcPr>
            <w:tcW w:w="3795" w:type="dxa"/>
          </w:tcPr>
          <w:p w14:paraId="3CBF2CE9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封闭式产品2025年第207期</w:t>
            </w:r>
          </w:p>
        </w:tc>
        <w:tc>
          <w:tcPr>
            <w:tcW w:w="2005" w:type="dxa"/>
            <w:vAlign w:val="center"/>
          </w:tcPr>
          <w:p w14:paraId="0D2AB0E7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Z7000725000326</w:t>
            </w:r>
          </w:p>
        </w:tc>
        <w:tc>
          <w:tcPr>
            <w:tcW w:w="1977" w:type="dxa"/>
            <w:vAlign w:val="center"/>
          </w:tcPr>
          <w:p w14:paraId="39D1419F" w14:textId="77777777" w:rsidR="002A7599" w:rsidRDefault="00813F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月19日</w:t>
            </w:r>
          </w:p>
        </w:tc>
        <w:tc>
          <w:tcPr>
            <w:tcW w:w="2168" w:type="dxa"/>
            <w:vAlign w:val="center"/>
          </w:tcPr>
          <w:p w14:paraId="2BCF30FA" w14:textId="77777777" w:rsidR="002A7599" w:rsidRDefault="00813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4696B3D9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0.01%</w:t>
            </w:r>
          </w:p>
        </w:tc>
      </w:tr>
      <w:tr w:rsidR="002A7599" w14:paraId="754AAB4B" w14:textId="77777777">
        <w:trPr>
          <w:trHeight w:val="90"/>
          <w:jc w:val="center"/>
        </w:trPr>
        <w:tc>
          <w:tcPr>
            <w:tcW w:w="3795" w:type="dxa"/>
          </w:tcPr>
          <w:p w14:paraId="20155051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睿鑫固收类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封闭式产品2025年第37期</w:t>
            </w:r>
          </w:p>
        </w:tc>
        <w:tc>
          <w:tcPr>
            <w:tcW w:w="2005" w:type="dxa"/>
            <w:vAlign w:val="center"/>
          </w:tcPr>
          <w:p w14:paraId="6CB6FCDA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Z7000725000125</w:t>
            </w:r>
          </w:p>
        </w:tc>
        <w:tc>
          <w:tcPr>
            <w:tcW w:w="1977" w:type="dxa"/>
            <w:vAlign w:val="center"/>
          </w:tcPr>
          <w:p w14:paraId="430F37B3" w14:textId="77777777" w:rsidR="002A7599" w:rsidRDefault="00813F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月19日</w:t>
            </w:r>
          </w:p>
        </w:tc>
        <w:tc>
          <w:tcPr>
            <w:tcW w:w="2168" w:type="dxa"/>
            <w:vAlign w:val="center"/>
          </w:tcPr>
          <w:p w14:paraId="39D89549" w14:textId="77777777" w:rsidR="002A7599" w:rsidRDefault="00813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44E3E165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0.05%</w:t>
            </w:r>
          </w:p>
        </w:tc>
      </w:tr>
      <w:tr w:rsidR="002A7599" w14:paraId="411F092E" w14:textId="77777777">
        <w:trPr>
          <w:trHeight w:val="90"/>
          <w:jc w:val="center"/>
        </w:trPr>
        <w:tc>
          <w:tcPr>
            <w:tcW w:w="3795" w:type="dxa"/>
          </w:tcPr>
          <w:p w14:paraId="4C9A40A6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稳利存款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及存单）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封闭式产品2025年第202期</w:t>
            </w:r>
          </w:p>
        </w:tc>
        <w:tc>
          <w:tcPr>
            <w:tcW w:w="2005" w:type="dxa"/>
            <w:vAlign w:val="center"/>
          </w:tcPr>
          <w:p w14:paraId="54AF096E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Z7000725000268</w:t>
            </w:r>
          </w:p>
        </w:tc>
        <w:tc>
          <w:tcPr>
            <w:tcW w:w="1977" w:type="dxa"/>
            <w:vAlign w:val="center"/>
          </w:tcPr>
          <w:p w14:paraId="5A0994BB" w14:textId="77777777" w:rsidR="002A7599" w:rsidRDefault="00813F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月19日</w:t>
            </w:r>
          </w:p>
        </w:tc>
        <w:tc>
          <w:tcPr>
            <w:tcW w:w="2168" w:type="dxa"/>
            <w:vAlign w:val="center"/>
          </w:tcPr>
          <w:p w14:paraId="3C9BA69F" w14:textId="77777777" w:rsidR="002A7599" w:rsidRDefault="00813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3A53EFB0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0.01%</w:t>
            </w:r>
          </w:p>
        </w:tc>
      </w:tr>
      <w:tr w:rsidR="002A7599" w14:paraId="659786A2" w14:textId="77777777">
        <w:trPr>
          <w:trHeight w:val="90"/>
          <w:jc w:val="center"/>
        </w:trPr>
        <w:tc>
          <w:tcPr>
            <w:tcW w:w="3795" w:type="dxa"/>
          </w:tcPr>
          <w:p w14:paraId="2A972345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睿鑫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（目标盈）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封闭式产品2025年第45期</w:t>
            </w:r>
          </w:p>
        </w:tc>
        <w:tc>
          <w:tcPr>
            <w:tcW w:w="2005" w:type="dxa"/>
            <w:vAlign w:val="center"/>
          </w:tcPr>
          <w:p w14:paraId="21732509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Z7000725000183</w:t>
            </w:r>
          </w:p>
        </w:tc>
        <w:tc>
          <w:tcPr>
            <w:tcW w:w="1977" w:type="dxa"/>
            <w:vAlign w:val="center"/>
          </w:tcPr>
          <w:p w14:paraId="3806E61B" w14:textId="77777777" w:rsidR="002A7599" w:rsidRDefault="00813F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月19日</w:t>
            </w:r>
          </w:p>
        </w:tc>
        <w:tc>
          <w:tcPr>
            <w:tcW w:w="2168" w:type="dxa"/>
            <w:vAlign w:val="center"/>
          </w:tcPr>
          <w:p w14:paraId="5DB4541E" w14:textId="77777777" w:rsidR="002A7599" w:rsidRDefault="00813F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49E6AB90" w14:textId="77777777" w:rsidR="002A7599" w:rsidRDefault="00813F6C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0.05%</w:t>
            </w:r>
          </w:p>
        </w:tc>
      </w:tr>
    </w:tbl>
    <w:p w14:paraId="49485491" w14:textId="77777777" w:rsidR="002A7599" w:rsidRDefault="00813F6C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2A7599" w:rsidRDefault="00813F6C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6CC573A4" w14:textId="77777777" w:rsidR="002A7599" w:rsidRDefault="00813F6C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lastRenderedPageBreak/>
        <w:t>建信理财有限责任公司</w:t>
      </w:r>
    </w:p>
    <w:p w14:paraId="55D57064" w14:textId="2A8B57BF" w:rsidR="002A7599" w:rsidRDefault="00813F6C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2025年6月</w:t>
      </w:r>
      <w:r w:rsidR="006E480D">
        <w:rPr>
          <w:rFonts w:asciiTheme="minorEastAsia" w:eastAsiaTheme="minorEastAsia" w:hAnsiTheme="minorEastAsia" w:cs="Arial"/>
          <w:color w:val="000000"/>
          <w:sz w:val="21"/>
          <w:szCs w:val="21"/>
        </w:rPr>
        <w:t>13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2A75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A3BE5"/>
    <w:rsid w:val="002A7599"/>
    <w:rsid w:val="00310B54"/>
    <w:rsid w:val="00344135"/>
    <w:rsid w:val="004A20A1"/>
    <w:rsid w:val="004D654B"/>
    <w:rsid w:val="005C31AE"/>
    <w:rsid w:val="0060026F"/>
    <w:rsid w:val="00683112"/>
    <w:rsid w:val="00692A04"/>
    <w:rsid w:val="006E480D"/>
    <w:rsid w:val="006E7216"/>
    <w:rsid w:val="00791BD4"/>
    <w:rsid w:val="00813F6C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344CF"/>
    <w:rsid w:val="00F7544E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4C46032E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007DD"/>
  <w15:docId w15:val="{ECC6D0BA-F281-437B-A21A-BCF9F766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周为</cp:lastModifiedBy>
  <cp:revision>3</cp:revision>
  <dcterms:created xsi:type="dcterms:W3CDTF">2025-06-12T12:53:00Z</dcterms:created>
  <dcterms:modified xsi:type="dcterms:W3CDTF">2025-06-12T12:53:00Z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CE74B3A6396C49C0895AB9DD53C07DAC_13</vt:lpwstr>
  </property>
</Properties>
</file>