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建信理财安享固收类封闭式养老理财产品2021年第1期非标资产披露公告JXAXYLGS211119001</w:t>
      </w: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尊敬的客户：</w:t>
      </w:r>
    </w:p>
    <w:p>
      <w:pPr>
        <w:spacing w:line="360" w:lineRule="auto"/>
        <w:ind w:firstLine="525" w:firstLineChars="250"/>
        <w:rPr>
          <w:rFonts w:asciiTheme="minorEastAsia" w:hAnsiTheme="minorEastAsia"/>
          <w:szCs w:val="21"/>
        </w:rPr>
      </w:pPr>
      <w:r>
        <w:rPr>
          <w:rFonts w:hint="eastAsia" w:ascii="宋体" w:hAnsi="宋体"/>
          <w:szCs w:val="21"/>
        </w:rPr>
        <w:t>根据与投资者的约定，现将理财产品概况披露如下:</w:t>
      </w:r>
    </w:p>
    <w:tbl>
      <w:tblPr>
        <w:tblStyle w:val="2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  <w:gridCol w:w="1708"/>
        <w:gridCol w:w="170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98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建信理财安享固收类封闭式养老理财产品2021年第1期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2021/12/16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2026/12/15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5.8%/年-8.0%/年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依照监管要求，现对本期产品投资非标准化债权及股权类资产变化情况披露如下：</w:t>
      </w:r>
    </w:p>
    <w:tbl>
      <w:tblPr>
        <w:tblStyle w:val="2"/>
        <w:tblW w:w="522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364"/>
        <w:gridCol w:w="1210"/>
        <w:gridCol w:w="880"/>
        <w:gridCol w:w="918"/>
        <w:gridCol w:w="1362"/>
        <w:gridCol w:w="1428"/>
      </w:tblGrid>
      <w:tr>
        <w:trPr>
          <w:trHeight w:val="558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产品投资项目收益率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本金余额（万元）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广东华美集团有限公司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21粤华美集团ZR002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债权融资类产品-金交所债权融资计划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169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6.00%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未发生不良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60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32000</w:t>
            </w:r>
          </w:p>
        </w:tc>
      </w:tr>
    </w:tbl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特此公告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spacing w:line="360" w:lineRule="auto"/>
        <w:ind w:firstLine="525" w:firstLineChars="250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</w:p>
    <w:p>
      <w:pPr>
        <w:spacing w:line="360" w:lineRule="auto"/>
        <w:ind w:firstLine="525" w:firstLineChars="25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建信理财有限责任公司</w:t>
      </w:r>
    </w:p>
    <w:p>
      <w:pPr>
        <w:spacing w:line="360" w:lineRule="auto"/>
        <w:ind w:firstLine="525" w:firstLineChars="250"/>
        <w:jc w:val="righ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06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77"/>
    <w:rsid w:val="00326177"/>
    <w:rsid w:val="004E6B6C"/>
    <w:rsid w:val="0A897986"/>
    <w:rsid w:val="257C3F5A"/>
    <w:rsid w:val="30A10F90"/>
    <w:rsid w:val="312F75AA"/>
    <w:rsid w:val="3891112E"/>
    <w:rsid w:val="3E4F20BB"/>
    <w:rsid w:val="3F7801E7"/>
    <w:rsid w:val="4A2C77DC"/>
    <w:rsid w:val="59B80DBE"/>
    <w:rsid w:val="5AAF0256"/>
    <w:rsid w:val="5F4C633D"/>
    <w:rsid w:val="6477009B"/>
    <w:rsid w:val="7099483A"/>
    <w:rsid w:val="78691C7F"/>
    <w:rsid w:val="7A373F09"/>
    <w:rsid w:val="7C312568"/>
    <w:rsid w:val="7E4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297</Characters>
  <Lines>2</Lines>
  <Paragraphs>1</Paragraphs>
  <TotalTime>43</TotalTime>
  <ScaleCrop>false</ScaleCrop>
  <LinksUpToDate>false</LinksUpToDate>
  <CharactersWithSpaces>347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jxlc</dc:creator>
  <cp:lastModifiedBy>jxlc</cp:lastModifiedBy>
  <dcterms:modified xsi:type="dcterms:W3CDTF">2025-06-30T09:03:43Z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525EDA0AAC2943DCB77318B9A3E09F4B_12</vt:lpwstr>
  </property>
</Properties>
</file>