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关于建信理财部分产品管理费率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调整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自2025年7月25日（含）起，</w:t>
      </w:r>
      <w:r>
        <w:rPr>
          <w:rFonts w:hint="eastAsia" w:cs="Arial"/>
          <w:color w:val="000000"/>
          <w:sz w:val="21"/>
          <w:szCs w:val="21"/>
        </w:rPr>
        <w:t>对建信理财部分产品进行管理费率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调整</w:t>
      </w:r>
      <w:r>
        <w:rPr>
          <w:rFonts w:hint="eastAsia" w:cs="Arial"/>
          <w:color w:val="000000"/>
          <w:sz w:val="21"/>
          <w:szCs w:val="21"/>
        </w:rPr>
        <w:t>，具体内容如下：</w:t>
      </w:r>
    </w:p>
    <w:tbl>
      <w:tblPr>
        <w:tblStyle w:val="3"/>
        <w:tblW w:w="4641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1"/>
        <w:gridCol w:w="2071"/>
        <w:gridCol w:w="2833"/>
        <w:gridCol w:w="288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537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全国银行业理财信息登记系统编号</w:t>
            </w:r>
          </w:p>
        </w:tc>
        <w:tc>
          <w:tcPr>
            <w:tcW w:w="5715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管理费率（年化）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5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调整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前</w:t>
            </w:r>
          </w:p>
        </w:tc>
        <w:tc>
          <w:tcPr>
            <w:tcW w:w="2882" w:type="dxa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调整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建信理财“龙宝”（按日）开放式净值型人民币理财产品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Z7000719000069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0%</w:t>
            </w:r>
          </w:p>
        </w:tc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5%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建信理财“恒赢”（按日）开放式净值型人民币理财产品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Z7000721000415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建信理财“安鑫”（按日）现金管理类开放式净值型人民币理财产品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Z7000720000676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建信理财“建信宝1号”按日开放式理财产品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Z7000719000052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建信理财“建信宝2号”按日开放式理财产品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Z7000719000053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建信理财建信宝按日开放式净值型理财产品第8期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Z7000723000127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建信理财建信宝按日开放式净值型理财产品第10期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Z7000723000532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建信理财建信宝按日开放式净值型理财产品第12期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Z7000723000534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建信理财建信宝按日开放式净值型理财产品第16期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Z7000723000495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建信理财建信宝按日开放式净值型理财产品第17期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Z7000723000496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建信理财龙宝（代工专享）按日开放式净值型理财产品1号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Z7000724000206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建信理财建信宝按日开放式净值型理财产品第18期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Z7000723000497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建信理财龙宝按日开放式净值型理财产品2号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Z7000724000202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建信理财龙宝按日开放式净值型理财产品4号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Z7000724001008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建信理财龙宝按日开放式净值型理财产品5号</w:t>
            </w:r>
            <w:bookmarkStart w:id="0" w:name="_GoBack"/>
            <w:bookmarkEnd w:id="0"/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Z7000724001009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建信理财建信宝按日开放式净值型理财产品第20期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Z7000724001011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建信理财“私享”净鑫净利（现金管理类按日）开放式净值型私人银行人民币理财产品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Z7000721000431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2025年7月19日至2025年12月31日期间优惠至0.01%/年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2025年7月19日至2025年12月31日期间优惠至0.01%/年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建信理财建信宝按日开放式净值型理财产品第4期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Z7000723000526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2025年7月3日至2025年10月3日期间优惠至0.01%/年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2025年7月3日至2025年10月3日期间优惠至0.01%/年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建信理财建信宝按日开放式净值型理财产品第5期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Z7000723000527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建信理财建信宝按日开放式净值型理财产品第6期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Z7000723000528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建信理财建信宝按日开放式净值型理财产品第7期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Z7000723000529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建信理财建信宝按日开放式净值型理财产品第9期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Z7000723000531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8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建信理财建信宝按日开放式净值型理财产品第11期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Z7000723000533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2025年6月18日至2025年7月31日期间优惠至0.01%/年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2025年6月18日至2025年7月31日期间优惠至0.01%/年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建信理财龙宝按日开放式净值型理财产品3号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Z7000724000203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2025年7月9日至2025年8月9日期间优惠至0.01%/年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5%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2025年7月9日至2025年8月9日期间优惠至0.01%/年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2025年7月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23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35979"/>
    <w:rsid w:val="001B0C58"/>
    <w:rsid w:val="001E2938"/>
    <w:rsid w:val="00217ED6"/>
    <w:rsid w:val="002344A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2216C"/>
    <w:rsid w:val="00F344CF"/>
    <w:rsid w:val="00F7544E"/>
    <w:rsid w:val="01630F53"/>
    <w:rsid w:val="02463876"/>
    <w:rsid w:val="04AA26ED"/>
    <w:rsid w:val="063B1146"/>
    <w:rsid w:val="0EF33893"/>
    <w:rsid w:val="10EB4B54"/>
    <w:rsid w:val="134F502D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5B171E8C"/>
    <w:rsid w:val="5C6719E9"/>
    <w:rsid w:val="5E1D35EC"/>
    <w:rsid w:val="609108DC"/>
    <w:rsid w:val="6141071D"/>
    <w:rsid w:val="630E1F93"/>
    <w:rsid w:val="68820FC4"/>
    <w:rsid w:val="695732E1"/>
    <w:rsid w:val="6B0F2632"/>
    <w:rsid w:val="6BA96FAE"/>
    <w:rsid w:val="6C776DDA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80</Words>
  <Characters>458</Characters>
  <Lines>3</Lines>
  <Paragraphs>1</Paragraphs>
  <TotalTime>5</TotalTime>
  <ScaleCrop>false</ScaleCrop>
  <LinksUpToDate>false</LinksUpToDate>
  <CharactersWithSpaces>537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2025-07-23T09:32:37Z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27652C4D9CFF41729B51FC74B6C4BB4B_13</vt:lpwstr>
  </property>
</Properties>
</file>