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5272C" w14:textId="77777777" w:rsidR="001752E1" w:rsidRDefault="002F752A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关于建信理财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部分产品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费率优惠的公告</w:t>
      </w:r>
    </w:p>
    <w:p w14:paraId="04D52AA8" w14:textId="77777777" w:rsidR="001752E1" w:rsidRDefault="002F752A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77777777" w:rsidR="001752E1" w:rsidRDefault="002F752A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</w:t>
      </w:r>
      <w:r>
        <w:rPr>
          <w:rFonts w:cs="Arial" w:hint="eastAsia"/>
          <w:color w:val="000000"/>
          <w:sz w:val="21"/>
          <w:szCs w:val="21"/>
        </w:rPr>
        <w:t>建信理财部分产品进行</w:t>
      </w:r>
      <w:r>
        <w:rPr>
          <w:rFonts w:cs="Arial" w:hint="eastAsia"/>
          <w:color w:val="000000"/>
          <w:sz w:val="21"/>
          <w:szCs w:val="21"/>
        </w:rPr>
        <w:t>管理费率优惠，优惠结束时间以后续公告为准，具体内容如下：</w:t>
      </w:r>
    </w:p>
    <w:tbl>
      <w:tblPr>
        <w:tblW w:w="427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2"/>
        <w:gridCol w:w="1844"/>
        <w:gridCol w:w="1977"/>
        <w:gridCol w:w="2166"/>
        <w:gridCol w:w="2166"/>
      </w:tblGrid>
      <w:tr w:rsidR="001752E1" w14:paraId="61378222" w14:textId="77777777">
        <w:trPr>
          <w:trHeight w:val="400"/>
          <w:tblHeader/>
          <w:jc w:val="center"/>
        </w:trPr>
        <w:tc>
          <w:tcPr>
            <w:tcW w:w="3954" w:type="dxa"/>
            <w:vMerge w:val="restart"/>
            <w:vAlign w:val="center"/>
          </w:tcPr>
          <w:p w14:paraId="17F1658C" w14:textId="77777777" w:rsidR="001752E1" w:rsidRDefault="002F75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844" w:type="dxa"/>
            <w:vMerge w:val="restart"/>
            <w:vAlign w:val="center"/>
          </w:tcPr>
          <w:p w14:paraId="560934D2" w14:textId="77777777" w:rsidR="001752E1" w:rsidRDefault="002F75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a4"/>
                <w:rFonts w:ascii="宋体" w:eastAsia="宋体" w:hAnsi="宋体"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 w14:textId="77777777" w:rsidR="001752E1" w:rsidRDefault="002F752A">
            <w:pPr>
              <w:pStyle w:val="a3"/>
              <w:snapToGrid w:val="0"/>
              <w:jc w:val="center"/>
              <w:rPr>
                <w:rFonts w:cs="Arial"/>
                <w:color w:val="666666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优惠起始日（含）</w:t>
            </w:r>
          </w:p>
        </w:tc>
        <w:tc>
          <w:tcPr>
            <w:tcW w:w="4332" w:type="dxa"/>
            <w:gridSpan w:val="2"/>
            <w:vAlign w:val="center"/>
          </w:tcPr>
          <w:p w14:paraId="2351C94A" w14:textId="77777777" w:rsidR="001752E1" w:rsidRDefault="002F752A">
            <w:pPr>
              <w:pStyle w:val="a3"/>
              <w:snapToGrid w:val="0"/>
              <w:jc w:val="center"/>
              <w:rPr>
                <w:rStyle w:val="a4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1752E1" w14:paraId="7985BD43" w14:textId="77777777">
        <w:trPr>
          <w:trHeight w:val="50"/>
          <w:tblHeader/>
          <w:jc w:val="center"/>
        </w:trPr>
        <w:tc>
          <w:tcPr>
            <w:tcW w:w="3954" w:type="dxa"/>
            <w:vMerge/>
            <w:vAlign w:val="center"/>
          </w:tcPr>
          <w:p w14:paraId="71607D06" w14:textId="77777777" w:rsidR="001752E1" w:rsidRDefault="0017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44" w:type="dxa"/>
            <w:vMerge/>
            <w:vAlign w:val="center"/>
          </w:tcPr>
          <w:p w14:paraId="7953AD43" w14:textId="77777777" w:rsidR="001752E1" w:rsidRDefault="00175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7" w:type="dxa"/>
            <w:vMerge/>
            <w:vAlign w:val="center"/>
          </w:tcPr>
          <w:p w14:paraId="4B460578" w14:textId="77777777" w:rsidR="001752E1" w:rsidRDefault="001752E1">
            <w:pPr>
              <w:widowControl/>
              <w:jc w:val="center"/>
              <w:rPr>
                <w:rFonts w:ascii="宋体" w:eastAsia="宋体" w:hAnsi="宋体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14:paraId="518B5324" w14:textId="77777777" w:rsidR="001752E1" w:rsidRDefault="002F752A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66" w:type="dxa"/>
            <w:vAlign w:val="center"/>
          </w:tcPr>
          <w:p w14:paraId="78E38C2B" w14:textId="77777777" w:rsidR="001752E1" w:rsidRDefault="002F752A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1752E1" w14:paraId="46F5D398" w14:textId="77777777">
        <w:trPr>
          <w:trHeight w:val="90"/>
          <w:jc w:val="center"/>
        </w:trPr>
        <w:tc>
          <w:tcPr>
            <w:tcW w:w="3954" w:type="dxa"/>
          </w:tcPr>
          <w:p w14:paraId="46F3A3B1" w14:textId="77777777" w:rsidR="001752E1" w:rsidRDefault="002F75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海嘉固收类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封闭式美元产品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1844" w:type="dxa"/>
            <w:vAlign w:val="center"/>
          </w:tcPr>
          <w:p w14:paraId="2AFC314C" w14:textId="77777777" w:rsidR="001752E1" w:rsidRDefault="002F75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Z7000725000290</w:t>
            </w:r>
          </w:p>
        </w:tc>
        <w:tc>
          <w:tcPr>
            <w:tcW w:w="1977" w:type="dxa"/>
            <w:vAlign w:val="center"/>
          </w:tcPr>
          <w:p w14:paraId="22E60F5D" w14:textId="77777777" w:rsidR="001752E1" w:rsidRDefault="002F75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2166" w:type="dxa"/>
            <w:vAlign w:val="center"/>
          </w:tcPr>
          <w:p w14:paraId="48D9A8A6" w14:textId="77777777" w:rsidR="001752E1" w:rsidRDefault="002F75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6" w:type="dxa"/>
            <w:vAlign w:val="center"/>
          </w:tcPr>
          <w:p w14:paraId="659EFA67" w14:textId="77777777" w:rsidR="001752E1" w:rsidRDefault="002F752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752E1" w14:paraId="67B0A05F" w14:textId="77777777">
        <w:trPr>
          <w:trHeight w:val="90"/>
          <w:jc w:val="center"/>
        </w:trPr>
        <w:tc>
          <w:tcPr>
            <w:tcW w:w="3954" w:type="dxa"/>
          </w:tcPr>
          <w:p w14:paraId="120C159C" w14:textId="77777777" w:rsidR="001752E1" w:rsidRDefault="002F75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建信理财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海嘉固收类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封闭式美元产品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2025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期</w:t>
            </w:r>
          </w:p>
        </w:tc>
        <w:tc>
          <w:tcPr>
            <w:tcW w:w="1844" w:type="dxa"/>
            <w:vAlign w:val="center"/>
          </w:tcPr>
          <w:p w14:paraId="4C538158" w14:textId="77777777" w:rsidR="001752E1" w:rsidRDefault="002F75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Z7000725000294</w:t>
            </w:r>
          </w:p>
        </w:tc>
        <w:tc>
          <w:tcPr>
            <w:tcW w:w="1977" w:type="dxa"/>
            <w:vAlign w:val="center"/>
          </w:tcPr>
          <w:p w14:paraId="47906782" w14:textId="77777777" w:rsidR="001752E1" w:rsidRDefault="002F752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2166" w:type="dxa"/>
            <w:vAlign w:val="center"/>
          </w:tcPr>
          <w:p w14:paraId="4B0A627E" w14:textId="77777777" w:rsidR="001752E1" w:rsidRDefault="002F75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6" w:type="dxa"/>
            <w:vAlign w:val="center"/>
          </w:tcPr>
          <w:p w14:paraId="74FCB88E" w14:textId="77777777" w:rsidR="001752E1" w:rsidRDefault="002F75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752E1" w14:paraId="14614B77" w14:textId="77777777">
        <w:trPr>
          <w:trHeight w:val="90"/>
          <w:jc w:val="center"/>
        </w:trPr>
        <w:tc>
          <w:tcPr>
            <w:tcW w:w="3954" w:type="dxa"/>
          </w:tcPr>
          <w:p w14:paraId="7D2311C8" w14:textId="77777777" w:rsidR="001752E1" w:rsidRDefault="002F75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建信理财海嘉（稳利）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固收类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封闭式美元产品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2025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期</w:t>
            </w:r>
          </w:p>
        </w:tc>
        <w:tc>
          <w:tcPr>
            <w:tcW w:w="1844" w:type="dxa"/>
            <w:vAlign w:val="center"/>
          </w:tcPr>
          <w:p w14:paraId="0779F04E" w14:textId="77777777" w:rsidR="001752E1" w:rsidRDefault="002F75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Z7000725000637</w:t>
            </w:r>
          </w:p>
        </w:tc>
        <w:tc>
          <w:tcPr>
            <w:tcW w:w="1977" w:type="dxa"/>
            <w:vAlign w:val="center"/>
          </w:tcPr>
          <w:p w14:paraId="3BCF6610" w14:textId="77777777" w:rsidR="001752E1" w:rsidRDefault="002F752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2166" w:type="dxa"/>
            <w:vAlign w:val="center"/>
          </w:tcPr>
          <w:p w14:paraId="07FD815B" w14:textId="77777777" w:rsidR="001752E1" w:rsidRDefault="002F752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6" w:type="dxa"/>
            <w:vAlign w:val="center"/>
          </w:tcPr>
          <w:p w14:paraId="1633EB1B" w14:textId="77777777" w:rsidR="001752E1" w:rsidRDefault="002F75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</w:tbl>
    <w:p w14:paraId="49485491" w14:textId="77777777" w:rsidR="001752E1" w:rsidRDefault="002F752A">
      <w:pPr>
        <w:pStyle w:val="a3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57192C05" w14:textId="77777777" w:rsidR="001752E1" w:rsidRDefault="002F752A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特此公告。</w:t>
      </w:r>
      <w:bookmarkStart w:id="0" w:name="_GoBack"/>
      <w:bookmarkEnd w:id="0"/>
    </w:p>
    <w:p w14:paraId="6CC573A4" w14:textId="77777777" w:rsidR="001752E1" w:rsidRDefault="002F752A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77777777" w:rsidR="001752E1" w:rsidRDefault="002F752A">
      <w:pPr>
        <w:pStyle w:val="a3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年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8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1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1752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B2E50"/>
    <w:rsid w:val="00003EC5"/>
    <w:rsid w:val="000F6C04"/>
    <w:rsid w:val="00114E40"/>
    <w:rsid w:val="001752E1"/>
    <w:rsid w:val="001B0C58"/>
    <w:rsid w:val="001E2938"/>
    <w:rsid w:val="00217ED6"/>
    <w:rsid w:val="002A3BE5"/>
    <w:rsid w:val="002F752A"/>
    <w:rsid w:val="00310B54"/>
    <w:rsid w:val="00344135"/>
    <w:rsid w:val="004A20A1"/>
    <w:rsid w:val="004D654B"/>
    <w:rsid w:val="005C31AE"/>
    <w:rsid w:val="0060026F"/>
    <w:rsid w:val="00683112"/>
    <w:rsid w:val="00692A04"/>
    <w:rsid w:val="006E7216"/>
    <w:rsid w:val="00791BD4"/>
    <w:rsid w:val="00865D12"/>
    <w:rsid w:val="00A67EB8"/>
    <w:rsid w:val="00AC58EF"/>
    <w:rsid w:val="00AF1E88"/>
    <w:rsid w:val="00AF743D"/>
    <w:rsid w:val="00B42799"/>
    <w:rsid w:val="00C2795A"/>
    <w:rsid w:val="00D221A5"/>
    <w:rsid w:val="00D52E09"/>
    <w:rsid w:val="00D97898"/>
    <w:rsid w:val="00DD08A2"/>
    <w:rsid w:val="00E42D41"/>
    <w:rsid w:val="00EF7FFE"/>
    <w:rsid w:val="00F344CF"/>
    <w:rsid w:val="00F7544E"/>
    <w:rsid w:val="01630F53"/>
    <w:rsid w:val="02463876"/>
    <w:rsid w:val="04AA26ED"/>
    <w:rsid w:val="063B1146"/>
    <w:rsid w:val="0EF33893"/>
    <w:rsid w:val="10EB4B54"/>
    <w:rsid w:val="1CE407F6"/>
    <w:rsid w:val="1E703800"/>
    <w:rsid w:val="22F8694F"/>
    <w:rsid w:val="27AD03A5"/>
    <w:rsid w:val="298F1E12"/>
    <w:rsid w:val="2A762DB6"/>
    <w:rsid w:val="2C7A1CCF"/>
    <w:rsid w:val="3271734E"/>
    <w:rsid w:val="3535115B"/>
    <w:rsid w:val="35352A53"/>
    <w:rsid w:val="35A35F0C"/>
    <w:rsid w:val="35D36382"/>
    <w:rsid w:val="392B32DA"/>
    <w:rsid w:val="3AD67D89"/>
    <w:rsid w:val="42C46384"/>
    <w:rsid w:val="432937C0"/>
    <w:rsid w:val="4E5A1A99"/>
    <w:rsid w:val="508E21DE"/>
    <w:rsid w:val="50B9037C"/>
    <w:rsid w:val="543847B7"/>
    <w:rsid w:val="54CB2E50"/>
    <w:rsid w:val="56033216"/>
    <w:rsid w:val="58913FBE"/>
    <w:rsid w:val="5AFB69F5"/>
    <w:rsid w:val="609108DC"/>
    <w:rsid w:val="6141071D"/>
    <w:rsid w:val="630E1F93"/>
    <w:rsid w:val="68820FC4"/>
    <w:rsid w:val="695732E1"/>
    <w:rsid w:val="6B0F2632"/>
    <w:rsid w:val="6BA96FAE"/>
    <w:rsid w:val="6C776DDA"/>
    <w:rsid w:val="71640E42"/>
    <w:rsid w:val="724D0D96"/>
    <w:rsid w:val="72FF663B"/>
    <w:rsid w:val="730B6BCA"/>
    <w:rsid w:val="735A21CD"/>
    <w:rsid w:val="747B30DE"/>
    <w:rsid w:val="75DA05F2"/>
    <w:rsid w:val="7AAD2716"/>
    <w:rsid w:val="7F87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843994-33A7-48D1-961E-82A4F0AC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王菁</cp:lastModifiedBy>
  <cp:revision>2</cp:revision>
  <dcterms:created xsi:type="dcterms:W3CDTF">2025-07-25T04:00:00Z</dcterms:created>
  <dcterms:modified xsi:type="dcterms:W3CDTF">2025-07-25T04:00:00Z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48173395A2CE478990E84DAB07146968_13</vt:lpwstr>
  </property>
</Properties>
</file>