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49" w:rsidRDefault="00F73A91" w:rsidP="00F73A91">
      <w:pPr>
        <w:widowControl/>
        <w:spacing w:before="100" w:beforeAutospacing="1" w:after="100" w:afterAutospacing="1" w:line="560" w:lineRule="exact"/>
        <w:jc w:val="center"/>
        <w:rPr>
          <w:rFonts w:asciiTheme="minorEastAsia" w:hAnsiTheme="minorEastAsia" w:cs="Arial"/>
          <w:b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b/>
          <w:color w:val="000000"/>
          <w:kern w:val="0"/>
          <w:szCs w:val="21"/>
        </w:rPr>
        <w:t>关于调整</w:t>
      </w:r>
      <w:r w:rsidR="00CE6111" w:rsidRPr="00CE6111">
        <w:rPr>
          <w:rFonts w:asciiTheme="minorEastAsia" w:hAnsiTheme="minorEastAsia" w:cs="Arial" w:hint="eastAsia"/>
          <w:b/>
          <w:color w:val="000000"/>
          <w:kern w:val="0"/>
          <w:szCs w:val="21"/>
        </w:rPr>
        <w:t>建信理财嘉</w:t>
      </w:r>
      <w:proofErr w:type="gramStart"/>
      <w:r w:rsidR="00CE6111" w:rsidRPr="00CE6111">
        <w:rPr>
          <w:rFonts w:asciiTheme="minorEastAsia" w:hAnsiTheme="minorEastAsia" w:cs="Arial" w:hint="eastAsia"/>
          <w:b/>
          <w:color w:val="000000"/>
          <w:kern w:val="0"/>
          <w:szCs w:val="21"/>
        </w:rPr>
        <w:t>鑫</w:t>
      </w:r>
      <w:proofErr w:type="gramEnd"/>
      <w:r w:rsidR="00CE6111" w:rsidRPr="00CE6111">
        <w:rPr>
          <w:rFonts w:asciiTheme="minorEastAsia" w:hAnsiTheme="minorEastAsia" w:cs="Arial" w:hint="eastAsia"/>
          <w:b/>
          <w:color w:val="000000"/>
          <w:kern w:val="0"/>
          <w:szCs w:val="21"/>
        </w:rPr>
        <w:t>（稳利）</w:t>
      </w:r>
      <w:proofErr w:type="gramStart"/>
      <w:r w:rsidR="00CE6111" w:rsidRPr="00CE6111">
        <w:rPr>
          <w:rFonts w:asciiTheme="minorEastAsia" w:hAnsiTheme="minorEastAsia" w:cs="Arial" w:hint="eastAsia"/>
          <w:b/>
          <w:color w:val="000000"/>
          <w:kern w:val="0"/>
          <w:szCs w:val="21"/>
        </w:rPr>
        <w:t>固收类</w:t>
      </w:r>
      <w:proofErr w:type="gramEnd"/>
      <w:r w:rsidR="00CE6111" w:rsidRPr="00CE6111">
        <w:rPr>
          <w:rFonts w:asciiTheme="minorEastAsia" w:hAnsiTheme="minorEastAsia" w:cs="Arial" w:hint="eastAsia"/>
          <w:b/>
          <w:color w:val="000000"/>
          <w:kern w:val="0"/>
          <w:szCs w:val="21"/>
        </w:rPr>
        <w:t>封闭式产品2025年第300期</w:t>
      </w:r>
      <w:r w:rsidR="00C909F5">
        <w:rPr>
          <w:rFonts w:asciiTheme="minorEastAsia" w:hAnsiTheme="minorEastAsia" w:cs="Arial" w:hint="eastAsia"/>
          <w:b/>
          <w:color w:val="000000"/>
          <w:kern w:val="0"/>
          <w:szCs w:val="21"/>
        </w:rPr>
        <w:t>募集</w:t>
      </w:r>
      <w:r>
        <w:rPr>
          <w:rFonts w:asciiTheme="minorEastAsia" w:hAnsiTheme="minorEastAsia" w:cs="Arial" w:hint="eastAsia"/>
          <w:b/>
          <w:color w:val="000000"/>
          <w:kern w:val="0"/>
          <w:szCs w:val="21"/>
        </w:rPr>
        <w:t>上限的公告</w:t>
      </w:r>
    </w:p>
    <w:p w:rsidR="00747749" w:rsidRDefault="00F73A91" w:rsidP="00F73A91">
      <w:pPr>
        <w:pStyle w:val="ab"/>
        <w:snapToGrid w:val="0"/>
        <w:spacing w:line="560" w:lineRule="exact"/>
        <w:ind w:firstLineChars="200" w:firstLine="420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尊敬的客户：</w:t>
      </w:r>
    </w:p>
    <w:p w:rsidR="00747749" w:rsidRDefault="00F73A91" w:rsidP="00F73A91">
      <w:pPr>
        <w:pStyle w:val="ab"/>
        <w:snapToGrid w:val="0"/>
        <w:spacing w:line="560" w:lineRule="exact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为更好地为客户提供投资理财服务，建信理财有限责任公司拟调整</w:t>
      </w:r>
      <w:r w:rsidR="00CE6111" w:rsidRPr="00CE61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建信理财嘉</w:t>
      </w:r>
      <w:proofErr w:type="gramStart"/>
      <w:r w:rsidR="00CE6111" w:rsidRPr="00CE61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鑫</w:t>
      </w:r>
      <w:proofErr w:type="gramEnd"/>
      <w:r w:rsidR="00CE6111" w:rsidRPr="00CE61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（稳利）</w:t>
      </w:r>
      <w:proofErr w:type="gramStart"/>
      <w:r w:rsidR="00CE6111" w:rsidRPr="00CE61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固收类</w:t>
      </w:r>
      <w:proofErr w:type="gramEnd"/>
      <w:r w:rsidR="00CE6111" w:rsidRPr="00CE6111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封闭式产品2025年第300期</w:t>
      </w:r>
      <w:r w:rsidR="00C909F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募集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上限。具体调整内容如下：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3117"/>
        <w:gridCol w:w="2978"/>
        <w:gridCol w:w="2967"/>
      </w:tblGrid>
      <w:tr w:rsidR="00747749" w:rsidTr="00F73A91">
        <w:trPr>
          <w:trHeight w:val="118"/>
          <w:jc w:val="center"/>
        </w:trPr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9" w:rsidRDefault="00F73A91" w:rsidP="00F73A91">
            <w:pPr>
              <w:pStyle w:val="ab"/>
              <w:snapToGrid w:val="0"/>
              <w:jc w:val="center"/>
              <w:rPr>
                <w:rFonts w:asciiTheme="minorEastAsia" w:eastAsiaTheme="minorEastAsia" w:hAnsiTheme="minorEastAsia" w:cs="Arial"/>
                <w:color w:val="666666"/>
                <w:kern w:val="2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产品名称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749" w:rsidRDefault="00F73A91" w:rsidP="00F73A91">
            <w:pPr>
              <w:pStyle w:val="ab"/>
              <w:snapToGrid w:val="0"/>
              <w:jc w:val="center"/>
              <w:rPr>
                <w:rStyle w:val="ac"/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9" w:rsidRDefault="00C909F5" w:rsidP="00F73A91">
            <w:pPr>
              <w:pStyle w:val="ab"/>
              <w:snapToGrid w:val="0"/>
              <w:jc w:val="center"/>
              <w:rPr>
                <w:rFonts w:asciiTheme="minorEastAsia" w:eastAsiaTheme="minorEastAsia" w:hAnsiTheme="minorEastAsia" w:cs="Arial"/>
                <w:color w:val="666666"/>
                <w:kern w:val="2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产品募集</w:t>
            </w:r>
            <w:r w:rsidR="00F73A91"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上限</w:t>
            </w:r>
          </w:p>
        </w:tc>
      </w:tr>
      <w:tr w:rsidR="00747749" w:rsidTr="00F73A91">
        <w:trPr>
          <w:trHeight w:val="127"/>
          <w:jc w:val="center"/>
        </w:trPr>
        <w:tc>
          <w:tcPr>
            <w:tcW w:w="1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9" w:rsidRDefault="00747749" w:rsidP="00F73A91">
            <w:pPr>
              <w:widowControl/>
              <w:jc w:val="center"/>
              <w:rPr>
                <w:rFonts w:asciiTheme="minorEastAsia" w:hAnsiTheme="minorEastAsia" w:cs="Arial"/>
                <w:color w:val="666666"/>
                <w:sz w:val="18"/>
                <w:szCs w:val="18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9" w:rsidRDefault="00747749" w:rsidP="00F73A91">
            <w:pPr>
              <w:pStyle w:val="ab"/>
              <w:snapToGrid w:val="0"/>
              <w:jc w:val="center"/>
              <w:rPr>
                <w:rStyle w:val="ac"/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9" w:rsidRDefault="00F73A91" w:rsidP="00F73A91">
            <w:pPr>
              <w:pStyle w:val="ab"/>
              <w:snapToGrid w:val="0"/>
              <w:jc w:val="center"/>
              <w:rPr>
                <w:rFonts w:asciiTheme="minorEastAsia" w:eastAsiaTheme="minorEastAsia" w:hAnsiTheme="minorEastAsia"/>
                <w:color w:val="666666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调整前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9" w:rsidRDefault="00F73A91" w:rsidP="00F73A91">
            <w:pPr>
              <w:pStyle w:val="ab"/>
              <w:snapToGrid w:val="0"/>
              <w:jc w:val="center"/>
              <w:rPr>
                <w:rFonts w:asciiTheme="minorEastAsia" w:eastAsiaTheme="minorEastAsia" w:hAnsiTheme="minorEastAsia"/>
                <w:color w:val="666666"/>
                <w:sz w:val="18"/>
                <w:szCs w:val="18"/>
              </w:rPr>
            </w:pPr>
            <w:r>
              <w:rPr>
                <w:rStyle w:val="ac"/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调整后</w:t>
            </w:r>
          </w:p>
        </w:tc>
      </w:tr>
      <w:tr w:rsidR="00747749" w:rsidTr="00F73A91">
        <w:trPr>
          <w:trHeight w:val="580"/>
          <w:jc w:val="center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9" w:rsidRDefault="00CE6111" w:rsidP="00F73A91">
            <w:pPr>
              <w:jc w:val="center"/>
              <w:rPr>
                <w:rFonts w:asciiTheme="minorEastAsia" w:hAnsiTheme="minorEastAsia" w:cs="Arial"/>
                <w:color w:val="000000"/>
                <w:kern w:val="0"/>
                <w:sz w:val="18"/>
                <w:szCs w:val="18"/>
              </w:rPr>
            </w:pPr>
            <w:r w:rsidRPr="00CE6111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CE6111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CE6111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（稳利）</w:t>
            </w:r>
            <w:proofErr w:type="gramStart"/>
            <w:r w:rsidRPr="00CE6111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 w:rsidRPr="00CE6111">
              <w:rPr>
                <w:rFonts w:asciiTheme="minorEastAsia" w:hAnsiTheme="minorEastAsia" w:cs="Arial" w:hint="eastAsia"/>
                <w:color w:val="000000"/>
                <w:kern w:val="0"/>
                <w:sz w:val="18"/>
                <w:szCs w:val="18"/>
              </w:rPr>
              <w:t>封闭式产品2025年第300期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749" w:rsidRDefault="00CE6111" w:rsidP="00F73A91">
            <w:pPr>
              <w:pStyle w:val="ab"/>
              <w:snapToGrid w:val="0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  <w:r w:rsidRPr="00CE6111"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  <w:t>Z7000725000533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749" w:rsidRDefault="00CE6111" w:rsidP="00F73A91">
            <w:pPr>
              <w:pStyle w:val="ab"/>
              <w:snapToGrid w:val="0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亿份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749" w:rsidRDefault="00CE6111" w:rsidP="00F73A91">
            <w:pPr>
              <w:pStyle w:val="ab"/>
              <w:snapToGrid w:val="0"/>
              <w:jc w:val="center"/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kern w:val="2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"/>
                <w:sz w:val="18"/>
                <w:szCs w:val="18"/>
              </w:rPr>
              <w:t>亿份</w:t>
            </w:r>
          </w:p>
        </w:tc>
      </w:tr>
    </w:tbl>
    <w:p w:rsidR="00F73A91" w:rsidRDefault="00F73A91" w:rsidP="00F73A91">
      <w:pPr>
        <w:pStyle w:val="ab"/>
        <w:snapToGrid w:val="0"/>
        <w:spacing w:line="560" w:lineRule="exact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上述调整将于2</w:t>
      </w:r>
      <w:r w:rsidR="00F47444">
        <w:rPr>
          <w:rFonts w:asciiTheme="minorEastAsia" w:eastAsiaTheme="minorEastAsia" w:hAnsiTheme="minorEastAsia" w:cs="Arial"/>
          <w:color w:val="000000"/>
          <w:sz w:val="21"/>
          <w:szCs w:val="21"/>
        </w:rPr>
        <w:t>025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 w:rsidR="00CE6111">
        <w:rPr>
          <w:rFonts w:asciiTheme="minorEastAsia" w:eastAsiaTheme="minorEastAsia" w:hAnsiTheme="minorEastAsia" w:cs="Arial"/>
          <w:color w:val="000000"/>
          <w:sz w:val="21"/>
          <w:szCs w:val="21"/>
        </w:rPr>
        <w:t>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CE6111">
        <w:rPr>
          <w:rFonts w:asciiTheme="minorEastAsia" w:eastAsiaTheme="minorEastAsia" w:hAnsiTheme="minorEastAsia" w:cs="Arial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日生效。</w:t>
      </w:r>
    </w:p>
    <w:p w:rsidR="00747749" w:rsidRDefault="00F73A91" w:rsidP="00F73A91">
      <w:pPr>
        <w:pStyle w:val="ab"/>
        <w:snapToGrid w:val="0"/>
        <w:spacing w:line="560" w:lineRule="exact"/>
        <w:ind w:firstLineChars="200" w:firstLine="420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特此公告。</w:t>
      </w:r>
    </w:p>
    <w:p w:rsidR="00747749" w:rsidRDefault="00747749" w:rsidP="00F73A91">
      <w:pPr>
        <w:pStyle w:val="ab"/>
        <w:snapToGrid w:val="0"/>
        <w:spacing w:line="560" w:lineRule="exact"/>
        <w:ind w:firstLineChars="400" w:firstLine="840"/>
        <w:rPr>
          <w:rFonts w:asciiTheme="minorEastAsia" w:eastAsiaTheme="minorEastAsia" w:hAnsiTheme="minorEastAsia" w:cs="Arial"/>
          <w:color w:val="666666"/>
          <w:sz w:val="21"/>
          <w:szCs w:val="21"/>
        </w:rPr>
      </w:pPr>
    </w:p>
    <w:p w:rsidR="00747749" w:rsidRDefault="00F73A91" w:rsidP="00F73A91">
      <w:pPr>
        <w:pStyle w:val="ab"/>
        <w:snapToGrid w:val="0"/>
        <w:spacing w:before="0" w:beforeAutospacing="0" w:after="0" w:afterAutospacing="0" w:line="560" w:lineRule="exac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:rsidR="00747749" w:rsidRDefault="00F73A91" w:rsidP="00CE6111">
      <w:pPr>
        <w:pStyle w:val="ab"/>
        <w:snapToGrid w:val="0"/>
        <w:spacing w:before="0" w:beforeAutospacing="0" w:after="0" w:afterAutospacing="0" w:line="560" w:lineRule="exac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 w:rsidR="00F47444">
        <w:rPr>
          <w:rFonts w:asciiTheme="minorEastAsia" w:eastAsiaTheme="minorEastAsia" w:hAnsiTheme="minorEastAsia" w:cs="Arial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 w:rsidR="00CE6111">
        <w:rPr>
          <w:rFonts w:asciiTheme="minorEastAsia" w:eastAsiaTheme="minorEastAsia" w:hAnsiTheme="minorEastAsia" w:cs="Arial"/>
          <w:color w:val="000000"/>
          <w:sz w:val="21"/>
          <w:szCs w:val="21"/>
        </w:rPr>
        <w:t>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CE6111">
        <w:rPr>
          <w:rFonts w:asciiTheme="minorEastAsia" w:eastAsiaTheme="minorEastAsia" w:hAnsiTheme="minorEastAsia" w:cs="Arial"/>
          <w:color w:val="000000"/>
          <w:sz w:val="21"/>
          <w:szCs w:val="21"/>
        </w:rPr>
        <w:t>1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7477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94D7D"/>
    <w:rsid w:val="000C07AA"/>
    <w:rsid w:val="000E507C"/>
    <w:rsid w:val="000F1758"/>
    <w:rsid w:val="00106C38"/>
    <w:rsid w:val="001166FD"/>
    <w:rsid w:val="00130F59"/>
    <w:rsid w:val="00146B12"/>
    <w:rsid w:val="00181728"/>
    <w:rsid w:val="00197C7C"/>
    <w:rsid w:val="001C0BDD"/>
    <w:rsid w:val="001E2150"/>
    <w:rsid w:val="001F7619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04E5F"/>
    <w:rsid w:val="003125D7"/>
    <w:rsid w:val="003178DB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3F615A"/>
    <w:rsid w:val="00404CCA"/>
    <w:rsid w:val="00406CF9"/>
    <w:rsid w:val="00410996"/>
    <w:rsid w:val="00414D9A"/>
    <w:rsid w:val="00434321"/>
    <w:rsid w:val="00452E24"/>
    <w:rsid w:val="004539F0"/>
    <w:rsid w:val="00454C50"/>
    <w:rsid w:val="00455141"/>
    <w:rsid w:val="004837B8"/>
    <w:rsid w:val="00497A90"/>
    <w:rsid w:val="004A6A25"/>
    <w:rsid w:val="004B5709"/>
    <w:rsid w:val="004D02D9"/>
    <w:rsid w:val="004E3497"/>
    <w:rsid w:val="004E56CA"/>
    <w:rsid w:val="004E5F3D"/>
    <w:rsid w:val="00505432"/>
    <w:rsid w:val="0051423C"/>
    <w:rsid w:val="00520357"/>
    <w:rsid w:val="00533AB6"/>
    <w:rsid w:val="005423A1"/>
    <w:rsid w:val="0057287E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5F3808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C54B6"/>
    <w:rsid w:val="006E1E0F"/>
    <w:rsid w:val="006E6F81"/>
    <w:rsid w:val="006F3D3F"/>
    <w:rsid w:val="006F6BB3"/>
    <w:rsid w:val="006F78C1"/>
    <w:rsid w:val="00701A93"/>
    <w:rsid w:val="00715034"/>
    <w:rsid w:val="007200D7"/>
    <w:rsid w:val="0073262E"/>
    <w:rsid w:val="007360A5"/>
    <w:rsid w:val="00736870"/>
    <w:rsid w:val="00743E07"/>
    <w:rsid w:val="00747749"/>
    <w:rsid w:val="00756FE0"/>
    <w:rsid w:val="00763729"/>
    <w:rsid w:val="00777F0C"/>
    <w:rsid w:val="00797F8C"/>
    <w:rsid w:val="007A228B"/>
    <w:rsid w:val="007C614C"/>
    <w:rsid w:val="007D4390"/>
    <w:rsid w:val="007E5A84"/>
    <w:rsid w:val="007F24F0"/>
    <w:rsid w:val="00813C82"/>
    <w:rsid w:val="008266D6"/>
    <w:rsid w:val="00831049"/>
    <w:rsid w:val="00832D39"/>
    <w:rsid w:val="00835CBA"/>
    <w:rsid w:val="008367D7"/>
    <w:rsid w:val="008654EC"/>
    <w:rsid w:val="00877430"/>
    <w:rsid w:val="008A0548"/>
    <w:rsid w:val="008B4DF7"/>
    <w:rsid w:val="008B53C4"/>
    <w:rsid w:val="008C61AA"/>
    <w:rsid w:val="008F4849"/>
    <w:rsid w:val="008F6893"/>
    <w:rsid w:val="009100A4"/>
    <w:rsid w:val="00916A70"/>
    <w:rsid w:val="00922D68"/>
    <w:rsid w:val="00922F8F"/>
    <w:rsid w:val="009251DB"/>
    <w:rsid w:val="009301DE"/>
    <w:rsid w:val="00945A10"/>
    <w:rsid w:val="00952E4E"/>
    <w:rsid w:val="009545EA"/>
    <w:rsid w:val="009643E8"/>
    <w:rsid w:val="009667FD"/>
    <w:rsid w:val="009760D0"/>
    <w:rsid w:val="009776DE"/>
    <w:rsid w:val="00994CFD"/>
    <w:rsid w:val="00997723"/>
    <w:rsid w:val="009B5940"/>
    <w:rsid w:val="009C6CF5"/>
    <w:rsid w:val="009D79C1"/>
    <w:rsid w:val="009E3C28"/>
    <w:rsid w:val="009E3FA9"/>
    <w:rsid w:val="009E5E39"/>
    <w:rsid w:val="009E6A4C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422B"/>
    <w:rsid w:val="00A5674A"/>
    <w:rsid w:val="00A70E39"/>
    <w:rsid w:val="00A74E40"/>
    <w:rsid w:val="00A83AA7"/>
    <w:rsid w:val="00A845BD"/>
    <w:rsid w:val="00A9179D"/>
    <w:rsid w:val="00A952CF"/>
    <w:rsid w:val="00A969D4"/>
    <w:rsid w:val="00A976EB"/>
    <w:rsid w:val="00AA165F"/>
    <w:rsid w:val="00AC1F26"/>
    <w:rsid w:val="00AD2902"/>
    <w:rsid w:val="00AE7BAF"/>
    <w:rsid w:val="00AF2BBF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B5E59"/>
    <w:rsid w:val="00BC1DB3"/>
    <w:rsid w:val="00BC3199"/>
    <w:rsid w:val="00BE2460"/>
    <w:rsid w:val="00BF1931"/>
    <w:rsid w:val="00C1494F"/>
    <w:rsid w:val="00C37EDC"/>
    <w:rsid w:val="00C64DFF"/>
    <w:rsid w:val="00C715F2"/>
    <w:rsid w:val="00C75A7D"/>
    <w:rsid w:val="00C909F5"/>
    <w:rsid w:val="00CB3C02"/>
    <w:rsid w:val="00CC7CB7"/>
    <w:rsid w:val="00CD2053"/>
    <w:rsid w:val="00CD2668"/>
    <w:rsid w:val="00CE3D31"/>
    <w:rsid w:val="00CE5DAA"/>
    <w:rsid w:val="00CE6111"/>
    <w:rsid w:val="00CE755E"/>
    <w:rsid w:val="00CF1071"/>
    <w:rsid w:val="00CF265C"/>
    <w:rsid w:val="00CF6AC7"/>
    <w:rsid w:val="00D03EB7"/>
    <w:rsid w:val="00D14739"/>
    <w:rsid w:val="00D24B4C"/>
    <w:rsid w:val="00D32960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D3390"/>
    <w:rsid w:val="00DD613A"/>
    <w:rsid w:val="00E01624"/>
    <w:rsid w:val="00E10AAE"/>
    <w:rsid w:val="00E346AF"/>
    <w:rsid w:val="00E361BE"/>
    <w:rsid w:val="00E367DF"/>
    <w:rsid w:val="00E46C1E"/>
    <w:rsid w:val="00E52A1B"/>
    <w:rsid w:val="00E66E15"/>
    <w:rsid w:val="00E844AD"/>
    <w:rsid w:val="00EA7BCE"/>
    <w:rsid w:val="00EB05C2"/>
    <w:rsid w:val="00EB7209"/>
    <w:rsid w:val="00EC000D"/>
    <w:rsid w:val="00EC3B4A"/>
    <w:rsid w:val="00ED7D93"/>
    <w:rsid w:val="00EE3723"/>
    <w:rsid w:val="00EE5DC8"/>
    <w:rsid w:val="00EF1D86"/>
    <w:rsid w:val="00EF50F0"/>
    <w:rsid w:val="00EF7A3F"/>
    <w:rsid w:val="00F430B5"/>
    <w:rsid w:val="00F47444"/>
    <w:rsid w:val="00F73A91"/>
    <w:rsid w:val="00F96649"/>
    <w:rsid w:val="00F96CB8"/>
    <w:rsid w:val="00FD36C4"/>
    <w:rsid w:val="00FD5FDD"/>
    <w:rsid w:val="00FE1027"/>
    <w:rsid w:val="00FE1E3D"/>
    <w:rsid w:val="00FE216A"/>
    <w:rsid w:val="00FF44A3"/>
    <w:rsid w:val="676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1A81"/>
  <w15:docId w15:val="{6A773AA2-56D8-4179-9903-D5D85ACC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im-content1">
    <w:name w:val="im-content1"/>
    <w:basedOn w:val="a0"/>
    <w:rPr>
      <w:color w:val="333333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C837-8F12-41EE-ADF1-6510EA6C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P R 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12</cp:revision>
  <cp:lastPrinted>2020-11-26T06:23:00Z</cp:lastPrinted>
  <dcterms:created xsi:type="dcterms:W3CDTF">2021-04-22T06:29:00Z</dcterms:created>
  <dcterms:modified xsi:type="dcterms:W3CDTF">2025-08-01T07:43:00Z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C663274DC6334411BBAEBF99C90329EE</vt:lpwstr>
  </property>
</Properties>
</file>