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77777777" w:rsidR="001752E1" w:rsidRPr="00C53D8A" w:rsidRDefault="002F752A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 w:val="36"/>
          <w:szCs w:val="36"/>
        </w:rPr>
      </w:pPr>
      <w:r w:rsidRPr="00C53D8A"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  <w:t>关于建信理财部分产品费率优惠的公告</w:t>
      </w:r>
    </w:p>
    <w:p w14:paraId="04D52AA8" w14:textId="77777777" w:rsidR="001752E1" w:rsidRDefault="002F752A" w:rsidP="00C53D8A">
      <w:pPr>
        <w:pStyle w:val="a3"/>
        <w:snapToGrid w:val="0"/>
        <w:spacing w:line="24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1752E1" w:rsidRDefault="002F752A" w:rsidP="00C53D8A">
      <w:pPr>
        <w:pStyle w:val="a3"/>
        <w:snapToGrid w:val="0"/>
        <w:spacing w:line="24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为更好地为客户提供投资理财服务，建信理财有限责任公司拟对建信理财部分产品进行管理费率优惠，优惠结束时间以后续公告为准，具体内容如下：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2267"/>
        <w:gridCol w:w="2128"/>
        <w:gridCol w:w="2125"/>
        <w:gridCol w:w="2036"/>
      </w:tblGrid>
      <w:tr w:rsidR="001752E1" w14:paraId="61378222" w14:textId="77777777" w:rsidTr="00C53D8A">
        <w:trPr>
          <w:trHeight w:val="400"/>
          <w:tblHeader/>
          <w:jc w:val="center"/>
        </w:trPr>
        <w:tc>
          <w:tcPr>
            <w:tcW w:w="1928" w:type="pct"/>
            <w:vMerge w:val="restart"/>
            <w:vAlign w:val="center"/>
          </w:tcPr>
          <w:p w14:paraId="17F1658C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14" w:type="pct"/>
            <w:vMerge w:val="restart"/>
            <w:vAlign w:val="center"/>
          </w:tcPr>
          <w:p w14:paraId="560934D2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764" w:type="pct"/>
            <w:vMerge w:val="restart"/>
            <w:vAlign w:val="center"/>
          </w:tcPr>
          <w:p w14:paraId="0CACA5DB" w14:textId="77777777" w:rsidR="001752E1" w:rsidRDefault="002F752A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494" w:type="pct"/>
            <w:gridSpan w:val="2"/>
            <w:vAlign w:val="center"/>
          </w:tcPr>
          <w:p w14:paraId="2351C94A" w14:textId="77777777" w:rsidR="001752E1" w:rsidRDefault="002F752A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1752E1" w14:paraId="7985BD43" w14:textId="77777777" w:rsidTr="00C53D8A">
        <w:trPr>
          <w:trHeight w:val="50"/>
          <w:tblHeader/>
          <w:jc w:val="center"/>
        </w:trPr>
        <w:tc>
          <w:tcPr>
            <w:tcW w:w="1928" w:type="pct"/>
            <w:vMerge/>
            <w:vAlign w:val="center"/>
          </w:tcPr>
          <w:p w14:paraId="71607D06" w14:textId="77777777" w:rsidR="001752E1" w:rsidRDefault="0017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4" w:type="pct"/>
            <w:vMerge/>
            <w:vAlign w:val="center"/>
          </w:tcPr>
          <w:p w14:paraId="7953AD43" w14:textId="77777777" w:rsidR="001752E1" w:rsidRDefault="0017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4" w:type="pct"/>
            <w:vMerge/>
            <w:vAlign w:val="center"/>
          </w:tcPr>
          <w:p w14:paraId="4B460578" w14:textId="77777777" w:rsidR="001752E1" w:rsidRDefault="001752E1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518B5324" w14:textId="77777777" w:rsidR="001752E1" w:rsidRDefault="002F752A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731" w:type="pct"/>
            <w:vAlign w:val="center"/>
          </w:tcPr>
          <w:p w14:paraId="78E38C2B" w14:textId="77777777" w:rsidR="001752E1" w:rsidRDefault="002F752A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1752E1" w14:paraId="46F5D398" w14:textId="77777777" w:rsidTr="00C53D8A">
        <w:trPr>
          <w:trHeight w:val="90"/>
          <w:jc w:val="center"/>
        </w:trPr>
        <w:tc>
          <w:tcPr>
            <w:tcW w:w="1928" w:type="pct"/>
          </w:tcPr>
          <w:p w14:paraId="46F3A3B1" w14:textId="42E0A3FC" w:rsidR="001752E1" w:rsidRDefault="00261A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261A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建信理财海嘉固收类封闭式美元产品2025年第58期</w:t>
            </w:r>
          </w:p>
        </w:tc>
        <w:tc>
          <w:tcPr>
            <w:tcW w:w="814" w:type="pct"/>
            <w:vAlign w:val="center"/>
          </w:tcPr>
          <w:p w14:paraId="2AFC314C" w14:textId="4124BDB6" w:rsidR="001752E1" w:rsidRDefault="00261A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261AA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Z7000725000404</w:t>
            </w:r>
          </w:p>
        </w:tc>
        <w:tc>
          <w:tcPr>
            <w:tcW w:w="764" w:type="pct"/>
            <w:vAlign w:val="center"/>
          </w:tcPr>
          <w:p w14:paraId="22E60F5D" w14:textId="6FFE8EAC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</w:t>
            </w:r>
            <w:r w:rsidR="00261AA8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763" w:type="pct"/>
            <w:vAlign w:val="center"/>
          </w:tcPr>
          <w:p w14:paraId="48D9A8A6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731" w:type="pct"/>
            <w:vAlign w:val="center"/>
          </w:tcPr>
          <w:p w14:paraId="659EFA67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1752E1" w14:paraId="67B0A05F" w14:textId="77777777" w:rsidTr="00C53D8A">
        <w:trPr>
          <w:trHeight w:val="90"/>
          <w:jc w:val="center"/>
        </w:trPr>
        <w:tc>
          <w:tcPr>
            <w:tcW w:w="1928" w:type="pct"/>
          </w:tcPr>
          <w:p w14:paraId="120C159C" w14:textId="34FF4E59" w:rsidR="001752E1" w:rsidRDefault="00261A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61AA8">
              <w:rPr>
                <w:rFonts w:ascii="宋体" w:eastAsia="宋体" w:hAnsi="宋体" w:hint="eastAsia"/>
                <w:sz w:val="18"/>
                <w:szCs w:val="18"/>
              </w:rPr>
              <w:t>建信理财海嘉固收类封闭式美元产品2025年第59期</w:t>
            </w:r>
          </w:p>
        </w:tc>
        <w:tc>
          <w:tcPr>
            <w:tcW w:w="814" w:type="pct"/>
            <w:vAlign w:val="center"/>
          </w:tcPr>
          <w:p w14:paraId="4C538158" w14:textId="61236329" w:rsidR="001752E1" w:rsidRDefault="00261A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61AA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Z7000725000412</w:t>
            </w:r>
          </w:p>
        </w:tc>
        <w:tc>
          <w:tcPr>
            <w:tcW w:w="764" w:type="pct"/>
            <w:vAlign w:val="center"/>
          </w:tcPr>
          <w:p w14:paraId="47906782" w14:textId="0F213220" w:rsidR="001752E1" w:rsidRDefault="002F75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</w:t>
            </w:r>
            <w:r w:rsidR="00261AA8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763" w:type="pct"/>
            <w:vAlign w:val="center"/>
          </w:tcPr>
          <w:p w14:paraId="4B0A627E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731" w:type="pct"/>
            <w:vAlign w:val="center"/>
          </w:tcPr>
          <w:p w14:paraId="74FCB88E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1752E1" w14:paraId="14614B77" w14:textId="77777777" w:rsidTr="00C53D8A">
        <w:trPr>
          <w:trHeight w:val="90"/>
          <w:jc w:val="center"/>
        </w:trPr>
        <w:tc>
          <w:tcPr>
            <w:tcW w:w="1928" w:type="pct"/>
          </w:tcPr>
          <w:p w14:paraId="7D2311C8" w14:textId="16A8832B" w:rsidR="001752E1" w:rsidRDefault="00261A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61AA8">
              <w:rPr>
                <w:rFonts w:ascii="宋体" w:eastAsia="宋体" w:hAnsi="宋体" w:hint="eastAsia"/>
                <w:sz w:val="18"/>
                <w:szCs w:val="18"/>
              </w:rPr>
              <w:t>建信理财海嘉固收类封闭式美元产品2025年第60期</w:t>
            </w:r>
          </w:p>
        </w:tc>
        <w:tc>
          <w:tcPr>
            <w:tcW w:w="814" w:type="pct"/>
            <w:vAlign w:val="center"/>
          </w:tcPr>
          <w:p w14:paraId="0779F04E" w14:textId="4A34F29D" w:rsidR="001752E1" w:rsidRDefault="00261A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61AA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Z7000725000390</w:t>
            </w:r>
          </w:p>
        </w:tc>
        <w:tc>
          <w:tcPr>
            <w:tcW w:w="764" w:type="pct"/>
            <w:vAlign w:val="center"/>
          </w:tcPr>
          <w:p w14:paraId="3BCF6610" w14:textId="0A0662D6" w:rsidR="001752E1" w:rsidRDefault="002F75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</w:t>
            </w:r>
            <w:r w:rsidR="00F2666A">
              <w:rPr>
                <w:rFonts w:ascii="宋体" w:eastAsia="宋体" w:hAnsi="宋体" w:hint="eastAsia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763" w:type="pct"/>
            <w:vAlign w:val="center"/>
          </w:tcPr>
          <w:p w14:paraId="07FD815B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731" w:type="pct"/>
            <w:vAlign w:val="center"/>
          </w:tcPr>
          <w:p w14:paraId="1633EB1B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F2666A" w14:paraId="7C73EB3C" w14:textId="77777777" w:rsidTr="00C53D8A">
        <w:trPr>
          <w:trHeight w:val="90"/>
          <w:jc w:val="center"/>
        </w:trPr>
        <w:tc>
          <w:tcPr>
            <w:tcW w:w="1928" w:type="pct"/>
          </w:tcPr>
          <w:p w14:paraId="6A78DAF8" w14:textId="3130D03B" w:rsidR="00F2666A" w:rsidRDefault="00F2666A" w:rsidP="00F2666A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2666A">
              <w:rPr>
                <w:rFonts w:ascii="宋体" w:eastAsia="宋体" w:hAnsi="宋体" w:hint="eastAsia"/>
                <w:sz w:val="18"/>
                <w:szCs w:val="18"/>
              </w:rPr>
              <w:t>建信理财海嘉QDII固收类封闭式港币产品2025年第1期</w:t>
            </w:r>
          </w:p>
        </w:tc>
        <w:tc>
          <w:tcPr>
            <w:tcW w:w="814" w:type="pct"/>
            <w:vAlign w:val="center"/>
          </w:tcPr>
          <w:p w14:paraId="397557BA" w14:textId="14320F51" w:rsidR="00F2666A" w:rsidRDefault="00F2666A" w:rsidP="00F266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2666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Z7000725000776</w:t>
            </w:r>
          </w:p>
        </w:tc>
        <w:tc>
          <w:tcPr>
            <w:tcW w:w="764" w:type="pct"/>
            <w:vAlign w:val="center"/>
          </w:tcPr>
          <w:p w14:paraId="65B3492B" w14:textId="54D0E38C" w:rsidR="00F2666A" w:rsidRDefault="00F2666A" w:rsidP="00F2666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2025年8月21日</w:t>
            </w:r>
          </w:p>
        </w:tc>
        <w:tc>
          <w:tcPr>
            <w:tcW w:w="763" w:type="pct"/>
            <w:vAlign w:val="center"/>
          </w:tcPr>
          <w:p w14:paraId="2A0AE538" w14:textId="1B1A3CDA" w:rsidR="00F2666A" w:rsidRDefault="00F2666A" w:rsidP="00F266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731" w:type="pct"/>
            <w:vAlign w:val="center"/>
          </w:tcPr>
          <w:p w14:paraId="7F084CB6" w14:textId="589D2C8B" w:rsidR="00F2666A" w:rsidRDefault="00F2666A" w:rsidP="00F266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</w:tbl>
    <w:p w14:paraId="49485491" w14:textId="77777777" w:rsidR="001752E1" w:rsidRDefault="002F752A" w:rsidP="00420C66">
      <w:pPr>
        <w:pStyle w:val="a3"/>
        <w:spacing w:line="24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1752E1" w:rsidRDefault="002F752A" w:rsidP="00420C66">
      <w:pPr>
        <w:pStyle w:val="a3"/>
        <w:snapToGrid w:val="0"/>
        <w:spacing w:line="24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1752E1" w:rsidRDefault="002F752A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18E448FD" w:rsidR="001752E1" w:rsidRDefault="002F752A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2025年8月1</w:t>
      </w:r>
      <w:r w:rsidR="00DA31A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1752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133D" w14:textId="77777777" w:rsidR="00175F41" w:rsidRDefault="00175F41" w:rsidP="00261AA8">
      <w:r>
        <w:separator/>
      </w:r>
    </w:p>
  </w:endnote>
  <w:endnote w:type="continuationSeparator" w:id="0">
    <w:p w14:paraId="0AA37DE8" w14:textId="77777777" w:rsidR="00175F41" w:rsidRDefault="00175F41" w:rsidP="002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8671" w14:textId="77777777" w:rsidR="00175F41" w:rsidRDefault="00175F41" w:rsidP="00261AA8">
      <w:r>
        <w:separator/>
      </w:r>
    </w:p>
  </w:footnote>
  <w:footnote w:type="continuationSeparator" w:id="0">
    <w:p w14:paraId="025F2A3A" w14:textId="77777777" w:rsidR="00175F41" w:rsidRDefault="00175F41" w:rsidP="0026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F6C04"/>
    <w:rsid w:val="00114E40"/>
    <w:rsid w:val="001752E1"/>
    <w:rsid w:val="00175F41"/>
    <w:rsid w:val="001B0C58"/>
    <w:rsid w:val="001E2938"/>
    <w:rsid w:val="00204895"/>
    <w:rsid w:val="00217ED6"/>
    <w:rsid w:val="00261AA8"/>
    <w:rsid w:val="002A3BE5"/>
    <w:rsid w:val="002F752A"/>
    <w:rsid w:val="00310B54"/>
    <w:rsid w:val="00344135"/>
    <w:rsid w:val="00420C66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C53D8A"/>
    <w:rsid w:val="00D221A5"/>
    <w:rsid w:val="00D52E09"/>
    <w:rsid w:val="00D97898"/>
    <w:rsid w:val="00DA31AE"/>
    <w:rsid w:val="00DD08A2"/>
    <w:rsid w:val="00E42D41"/>
    <w:rsid w:val="00EF7FFE"/>
    <w:rsid w:val="00F2666A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92B32DA"/>
    <w:rsid w:val="3AD67D89"/>
    <w:rsid w:val="42C46384"/>
    <w:rsid w:val="432937C0"/>
    <w:rsid w:val="4E5A1A99"/>
    <w:rsid w:val="508E21DE"/>
    <w:rsid w:val="50B9037C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1B922"/>
  <w15:docId w15:val="{73843994-33A7-48D1-961E-82A4F0A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26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1A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6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1A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7</cp:revision>
  <dcterms:created xsi:type="dcterms:W3CDTF">2025-07-25T04:00:00Z</dcterms:created>
  <dcterms:modified xsi:type="dcterms:W3CDTF">2025-08-08T10:10:00Z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48173395A2CE478990E84DAB07146968_13</vt:lpwstr>
  </property>
</Properties>
</file>