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7B5628" w:rsidRDefault="00AC10B2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睿鑫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（长利）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180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11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期费率优惠的公告</w:t>
      </w:r>
    </w:p>
    <w:p w14:paraId="04D52AA8" w14:textId="77777777" w:rsidR="007B5628" w:rsidRDefault="00AC10B2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7B5628" w:rsidRDefault="00AC10B2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proofErr w:type="gramStart"/>
      <w:r>
        <w:rPr>
          <w:rFonts w:cs="Arial" w:hint="eastAsia"/>
          <w:color w:val="000000"/>
          <w:sz w:val="21"/>
          <w:szCs w:val="21"/>
        </w:rPr>
        <w:t>睿鑫</w:t>
      </w:r>
      <w:proofErr w:type="gramEnd"/>
      <w:r>
        <w:rPr>
          <w:rFonts w:cs="Arial" w:hint="eastAsia"/>
          <w:color w:val="000000"/>
          <w:sz w:val="21"/>
          <w:szCs w:val="21"/>
        </w:rPr>
        <w:t>（长利）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最低持有</w:t>
      </w:r>
      <w:r>
        <w:rPr>
          <w:rFonts w:cs="Arial" w:hint="eastAsia"/>
          <w:color w:val="000000"/>
          <w:sz w:val="21"/>
          <w:szCs w:val="21"/>
        </w:rPr>
        <w:t>180</w:t>
      </w:r>
      <w:r>
        <w:rPr>
          <w:rFonts w:cs="Arial" w:hint="eastAsia"/>
          <w:color w:val="000000"/>
          <w:sz w:val="21"/>
          <w:szCs w:val="21"/>
        </w:rPr>
        <w:t>天产品第</w:t>
      </w:r>
      <w:r>
        <w:rPr>
          <w:rFonts w:cs="Arial" w:hint="eastAsia"/>
          <w:color w:val="000000"/>
          <w:sz w:val="21"/>
          <w:szCs w:val="21"/>
        </w:rPr>
        <w:t>11</w:t>
      </w:r>
      <w:r>
        <w:rPr>
          <w:rFonts w:cs="Arial" w:hint="eastAsia"/>
          <w:color w:val="000000"/>
          <w:sz w:val="21"/>
          <w:szCs w:val="21"/>
        </w:rPr>
        <w:t>期进行费率优惠，具体内容如下：</w:t>
      </w:r>
    </w:p>
    <w:p w14:paraId="002E5437" w14:textId="77777777" w:rsidR="007B5628" w:rsidRDefault="00AC10B2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一、管理费率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7B5628" w14:paraId="7B96D747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7B5628" w14:paraId="1A20A659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4EC5F80C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11411EB3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7CDA98E1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2916A180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4DC8E328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B5628" w14:paraId="4DFC6FF1" w14:textId="77777777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（长利）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Z7000725001339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0.10%/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321D9735" w14:textId="77777777" w:rsidR="007B5628" w:rsidRDefault="00AC10B2">
      <w:pPr>
        <w:pStyle w:val="a5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二、销售费率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7B5628" w14:paraId="62070E56" w14:textId="77777777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7B5628" w14:paraId="249EA358" w14:textId="77777777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</w:tcPr>
          <w:p w14:paraId="64DD469B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/>
            <w:vAlign w:val="center"/>
          </w:tcPr>
          <w:p w14:paraId="250F32C2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/>
            <w:vAlign w:val="center"/>
          </w:tcPr>
          <w:p w14:paraId="611AA4B2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/>
            <w:vAlign w:val="center"/>
          </w:tcPr>
          <w:p w14:paraId="007443F2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/>
          </w:tcPr>
          <w:p w14:paraId="7F52CA01" w14:textId="77777777" w:rsidR="007B5628" w:rsidRDefault="007B56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7B5628" w14:paraId="54121A9A" w14:textId="77777777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（长利）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Z7000725001339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0.10%/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  <w:p w14:paraId="62AAD869" w14:textId="77777777" w:rsidR="007B5628" w:rsidRDefault="00AC10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份额：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1B3A50B0" w14:textId="77777777" w:rsidR="007B5628" w:rsidRDefault="00AC10B2">
      <w:pPr>
        <w:pStyle w:val="a5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结束日后，管理费率和销售费率恢复至原费率水平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。</w:t>
      </w:r>
    </w:p>
    <w:p w14:paraId="57192C05" w14:textId="77777777" w:rsidR="007B5628" w:rsidRDefault="00AC10B2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特此公告。</w:t>
      </w:r>
    </w:p>
    <w:p w14:paraId="6CC573A4" w14:textId="77777777" w:rsidR="007B5628" w:rsidRDefault="00AC10B2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583BEF3C" w:rsidR="007B5628" w:rsidRDefault="00AC10B2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2025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491A8B">
        <w:rPr>
          <w:rFonts w:asciiTheme="minorEastAsia" w:eastAsiaTheme="minorEastAsia" w:hAnsiTheme="minorEastAsia" w:cs="Arial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7B56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41416A9"/>
    <w:rsid w:val="04AA26ED"/>
    <w:rsid w:val="063B1146"/>
    <w:rsid w:val="0A354D4B"/>
    <w:rsid w:val="0B821AAD"/>
    <w:rsid w:val="0EF33893"/>
    <w:rsid w:val="10626B9E"/>
    <w:rsid w:val="10EB4B54"/>
    <w:rsid w:val="12DF0986"/>
    <w:rsid w:val="164842C6"/>
    <w:rsid w:val="1CE407F6"/>
    <w:rsid w:val="1E703800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5DA05F2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F9FE7"/>
  <w15:docId w15:val="{4F62AAA9-E55B-458E-8F36-E57EA84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3</cp:revision>
  <dcterms:created xsi:type="dcterms:W3CDTF">2025-09-18T07:17:00Z</dcterms:created>
  <dcterms:modified xsi:type="dcterms:W3CDTF">2025-11-06T03:45:00Z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7F2FD950C6E44D2181C6C1A814859D63_13</vt:lpwstr>
  </property>
</Properties>
</file>