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  <w:bookmarkEnd w:id="0"/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建信理财睿鑫（稳金增益）固收类最低持有1年产品第1期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Z7000725001601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  <w:tr w14:paraId="0841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15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建信理财睿鑫（打新增强）固收类最低持有180天产品第1期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C645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Z7000725001692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9D75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A62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1D6B7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建信理财睿鑫（稳金增益）固收类最低持有1年产品第1期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Z7000725001601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89C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FC8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建信理财睿鑫（打新增强）固收类最低持有180天产品第1期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D1F0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Z7000725001692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8FFF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E29B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75670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5574F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00D47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5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2025-12-29T06:07:54Z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F56960C6B8FA4BD4B9DD3CA6E8253733_13</vt:lpwstr>
  </property>
</Properties>
</file>