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05" w:rsidRDefault="00ED3205">
      <w:pPr>
        <w:spacing w:line="630" w:lineRule="atLeast"/>
        <w:jc w:val="right"/>
        <w:rPr>
          <w:b/>
          <w:bCs/>
          <w:sz w:val="32"/>
          <w:szCs w:val="32"/>
        </w:rPr>
      </w:pPr>
    </w:p>
    <w:p w:rsidR="00ED3205" w:rsidRDefault="00B06E1D">
      <w:pPr>
        <w:spacing w:line="630" w:lineRule="atLeast"/>
        <w:jc w:val="center"/>
        <w:rPr>
          <w:b/>
          <w:bCs/>
          <w:sz w:val="32"/>
          <w:szCs w:val="32"/>
        </w:rPr>
      </w:pPr>
      <w:r w:rsidRPr="00B06E1D">
        <w:rPr>
          <w:rFonts w:hint="eastAsia"/>
          <w:b/>
          <w:bCs/>
          <w:sz w:val="32"/>
          <w:szCs w:val="32"/>
        </w:rPr>
        <w:t>建信理财建信宝按日开放式净值型理财产品第</w:t>
      </w:r>
      <w:r w:rsidRPr="00B06E1D">
        <w:rPr>
          <w:b/>
          <w:bCs/>
          <w:sz w:val="32"/>
          <w:szCs w:val="32"/>
        </w:rPr>
        <w:t>2</w:t>
      </w:r>
      <w:r w:rsidR="00902FF5">
        <w:rPr>
          <w:b/>
          <w:bCs/>
          <w:sz w:val="32"/>
          <w:szCs w:val="32"/>
        </w:rPr>
        <w:t>9</w:t>
      </w:r>
      <w:r w:rsidRPr="00B06E1D">
        <w:rPr>
          <w:b/>
          <w:bCs/>
          <w:sz w:val="32"/>
          <w:szCs w:val="32"/>
        </w:rPr>
        <w:t>期</w:t>
      </w:r>
      <w:r w:rsidR="0070665D">
        <w:rPr>
          <w:rFonts w:hint="eastAsia"/>
          <w:b/>
          <w:bCs/>
          <w:sz w:val="32"/>
          <w:szCs w:val="32"/>
        </w:rPr>
        <w:br/>
        <w:t>2025年</w:t>
      </w:r>
      <w:r w:rsidR="000C604F">
        <w:rPr>
          <w:rFonts w:hint="eastAsia"/>
          <w:b/>
          <w:bCs/>
          <w:sz w:val="32"/>
          <w:szCs w:val="32"/>
        </w:rPr>
        <w:t>二</w:t>
      </w:r>
      <w:r w:rsidR="0070665D">
        <w:rPr>
          <w:rFonts w:hint="eastAsia"/>
          <w:b/>
          <w:bCs/>
          <w:sz w:val="32"/>
          <w:szCs w:val="32"/>
        </w:rPr>
        <w:t>季度关联交易信息披露公告</w:t>
      </w:r>
    </w:p>
    <w:p w:rsidR="00ED3205" w:rsidRDefault="00ED3205">
      <w:pPr>
        <w:spacing w:line="630" w:lineRule="atLeast"/>
        <w:jc w:val="center"/>
        <w:rPr>
          <w:b/>
          <w:bCs/>
          <w:sz w:val="32"/>
          <w:szCs w:val="32"/>
        </w:rPr>
      </w:pPr>
    </w:p>
    <w:p w:rsidR="00ED3205" w:rsidRDefault="00ED3205">
      <w:pPr>
        <w:ind w:firstLineChars="200" w:firstLine="420"/>
        <w:jc w:val="both"/>
        <w:rPr>
          <w:sz w:val="21"/>
          <w:szCs w:val="21"/>
        </w:rPr>
      </w:pPr>
    </w:p>
    <w:p w:rsidR="00ED3205" w:rsidRDefault="00ED3205">
      <w:pPr>
        <w:jc w:val="both"/>
        <w:rPr>
          <w:sz w:val="21"/>
          <w:szCs w:val="21"/>
        </w:rPr>
      </w:pPr>
    </w:p>
    <w:p w:rsidR="00ED3205" w:rsidRDefault="00ED3205">
      <w:pPr>
        <w:jc w:val="both"/>
        <w:rPr>
          <w:sz w:val="21"/>
          <w:szCs w:val="21"/>
        </w:rPr>
      </w:pPr>
    </w:p>
    <w:p w:rsidR="00ED3205" w:rsidRDefault="00ED3205">
      <w:pPr>
        <w:jc w:val="both"/>
        <w:rPr>
          <w:sz w:val="21"/>
          <w:szCs w:val="21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30"/>
          <w:szCs w:val="30"/>
        </w:rPr>
      </w:pPr>
    </w:p>
    <w:p w:rsidR="00ED3205" w:rsidRDefault="00ED3205">
      <w:pPr>
        <w:spacing w:line="555" w:lineRule="atLeast"/>
        <w:rPr>
          <w:sz w:val="30"/>
          <w:szCs w:val="30"/>
        </w:rPr>
      </w:pPr>
    </w:p>
    <w:p w:rsidR="00ED3205" w:rsidRDefault="00ED3205">
      <w:pPr>
        <w:spacing w:line="555" w:lineRule="atLeast"/>
        <w:rPr>
          <w:sz w:val="30"/>
          <w:szCs w:val="30"/>
        </w:rPr>
      </w:pPr>
    </w:p>
    <w:p w:rsidR="00ED3205" w:rsidRDefault="0070665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ED3205" w:rsidRDefault="0070665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ED3205" w:rsidRDefault="0070665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B06E1D">
        <w:rPr>
          <w:sz w:val="30"/>
          <w:szCs w:val="30"/>
        </w:rPr>
        <w:t>0</w:t>
      </w:r>
      <w:r w:rsidR="000C604F"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月01日至2025年</w:t>
      </w:r>
      <w:r w:rsidR="00B06E1D">
        <w:rPr>
          <w:sz w:val="30"/>
          <w:szCs w:val="30"/>
        </w:rPr>
        <w:t>0</w:t>
      </w:r>
      <w:r w:rsidR="000C604F"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月30日</w:t>
      </w:r>
    </w:p>
    <w:p w:rsidR="00ED3205" w:rsidRPr="00B06E1D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70665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ED3205" w:rsidRDefault="00ED3205">
      <w:pPr>
        <w:rPr>
          <w:sz w:val="21"/>
          <w:szCs w:val="21"/>
        </w:rPr>
      </w:pPr>
      <w:bookmarkStart w:id="1" w:name="_Toc30495"/>
      <w:bookmarkStart w:id="2" w:name="_Toc11451"/>
      <w:bookmarkEnd w:id="0"/>
    </w:p>
    <w:p w:rsidR="00ED3205" w:rsidRDefault="0070665D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ED3205" w:rsidRDefault="00ED3205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ED3205" w:rsidRDefault="0070665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ED3205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ED32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ED3205" w:rsidRDefault="00ED3205"/>
    <w:p w:rsidR="00ED3205" w:rsidRDefault="0070665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ED3205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ED32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ED3205" w:rsidRDefault="00ED3205"/>
    <w:p w:rsidR="00ED3205" w:rsidRDefault="0070665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ED3205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</w:tbl>
    <w:p w:rsidR="00ED3205" w:rsidRDefault="00ED3205"/>
    <w:p w:rsidR="00ED3205" w:rsidRDefault="0070665D">
      <w:pPr>
        <w:spacing w:line="555" w:lineRule="atLeast"/>
        <w:outlineLvl w:val="2"/>
        <w:rPr>
          <w:b/>
          <w:bCs/>
        </w:rPr>
      </w:pPr>
      <w:bookmarkStart w:id="4" w:name="_Toc30906"/>
      <w:r>
        <w:rPr>
          <w:rFonts w:hint="eastAsia"/>
          <w:b/>
          <w:bCs/>
        </w:rPr>
        <w:t>1.4其他关联交易</w:t>
      </w:r>
      <w:bookmarkEnd w:id="4"/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ED320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ED320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代销费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902FF5">
            <w:pPr>
              <w:jc w:val="center"/>
              <w:rPr>
                <w:sz w:val="21"/>
                <w:szCs w:val="21"/>
              </w:rPr>
            </w:pPr>
            <w:r w:rsidRPr="00902FF5">
              <w:rPr>
                <w:sz w:val="21"/>
                <w:szCs w:val="21"/>
              </w:rPr>
              <w:t>2.59</w:t>
            </w:r>
          </w:p>
        </w:tc>
      </w:tr>
      <w:tr w:rsidR="00ED320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托管费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902FF5">
            <w:pPr>
              <w:jc w:val="center"/>
              <w:rPr>
                <w:sz w:val="21"/>
                <w:szCs w:val="21"/>
              </w:rPr>
            </w:pPr>
            <w:r w:rsidRPr="00902FF5">
              <w:rPr>
                <w:sz w:val="21"/>
                <w:szCs w:val="21"/>
              </w:rPr>
              <w:t>0.52</w:t>
            </w:r>
          </w:p>
        </w:tc>
      </w:tr>
    </w:tbl>
    <w:p w:rsidR="00ED3205" w:rsidRDefault="00ED3205">
      <w:pPr>
        <w:rPr>
          <w:b/>
          <w:sz w:val="28"/>
          <w:szCs w:val="28"/>
        </w:rPr>
      </w:pPr>
    </w:p>
    <w:p w:rsidR="0070665D" w:rsidRDefault="0070665D">
      <w:pPr>
        <w:rPr>
          <w:b/>
          <w:sz w:val="28"/>
          <w:szCs w:val="28"/>
        </w:rPr>
      </w:pPr>
      <w:bookmarkStart w:id="5" w:name="_GoBack"/>
      <w:bookmarkEnd w:id="5"/>
    </w:p>
    <w:sectPr w:rsidR="0070665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DF" w:rsidRDefault="000575DF">
      <w:r>
        <w:separator/>
      </w:r>
    </w:p>
  </w:endnote>
  <w:endnote w:type="continuationSeparator" w:id="0">
    <w:p w:rsidR="000575DF" w:rsidRDefault="0005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05" w:rsidRDefault="0070665D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3205" w:rsidRDefault="0070665D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902FF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902FF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ED3205" w:rsidRDefault="0070665D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902FF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902FF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DF" w:rsidRDefault="000575DF">
      <w:r>
        <w:separator/>
      </w:r>
    </w:p>
  </w:footnote>
  <w:footnote w:type="continuationSeparator" w:id="0">
    <w:p w:rsidR="000575DF" w:rsidRDefault="0005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05" w:rsidRDefault="000C604F">
    <w:pPr>
      <w:pStyle w:val="a7"/>
      <w:rPr>
        <w:sz w:val="15"/>
        <w:szCs w:val="15"/>
      </w:rPr>
    </w:pPr>
    <w:r w:rsidRPr="000C604F">
      <w:rPr>
        <w:rFonts w:hint="eastAsia"/>
        <w:sz w:val="15"/>
        <w:szCs w:val="15"/>
      </w:rPr>
      <w:t>建信理财建信宝按日开放式净值型理财产品第</w:t>
    </w:r>
    <w:r w:rsidRPr="000C604F">
      <w:rPr>
        <w:sz w:val="15"/>
        <w:szCs w:val="15"/>
      </w:rPr>
      <w:t>2</w:t>
    </w:r>
    <w:r w:rsidR="00902FF5">
      <w:rPr>
        <w:sz w:val="15"/>
        <w:szCs w:val="15"/>
      </w:rPr>
      <w:t>9</w:t>
    </w:r>
    <w:r w:rsidRPr="000C604F">
      <w:rPr>
        <w:sz w:val="15"/>
        <w:szCs w:val="15"/>
      </w:rPr>
      <w:t>期</w:t>
    </w:r>
    <w:r w:rsidR="0070665D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二</w:t>
    </w:r>
    <w:r w:rsidR="0070665D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EA"/>
    <w:rsid w:val="000575DF"/>
    <w:rsid w:val="000C604F"/>
    <w:rsid w:val="001605D2"/>
    <w:rsid w:val="002A18EA"/>
    <w:rsid w:val="006F60EB"/>
    <w:rsid w:val="0070665D"/>
    <w:rsid w:val="00902FF5"/>
    <w:rsid w:val="00992070"/>
    <w:rsid w:val="009A51B8"/>
    <w:rsid w:val="009F10F6"/>
    <w:rsid w:val="00B06E1D"/>
    <w:rsid w:val="00B75A61"/>
    <w:rsid w:val="00BD48C4"/>
    <w:rsid w:val="00E0596D"/>
    <w:rsid w:val="00ED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98B5A"/>
  <w15:chartTrackingRefBased/>
  <w15:docId w15:val="{AEC17B5F-26D8-4B46-8E61-8D86F05B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624;&#26133;\&#20851;&#32852;&#20132;&#26131;&#25253;&#36865;\2025\&#34917;&#20805;&#21452;&#38750;90\&#37045;&#25991;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F3068-BBB7-4539-AFCD-CBAE2E01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5</TotalTime>
  <Pages>2</Pages>
  <Words>63</Words>
  <Characters>362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9</cp:revision>
  <cp:lastPrinted>2023-03-23T06:51:00Z</cp:lastPrinted>
  <dcterms:created xsi:type="dcterms:W3CDTF">2025-12-30T09:52:00Z</dcterms:created>
  <dcterms:modified xsi:type="dcterms:W3CDTF">2025-12-30T11:52:00Z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