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7E" w:rsidRDefault="00DF0C7E">
      <w:pPr>
        <w:spacing w:line="630" w:lineRule="atLeast"/>
        <w:jc w:val="right"/>
        <w:rPr>
          <w:b/>
          <w:bCs/>
          <w:sz w:val="32"/>
          <w:szCs w:val="32"/>
        </w:rPr>
      </w:pPr>
    </w:p>
    <w:p w:rsidR="00DF0C7E" w:rsidRDefault="00DE429D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建信理财龙宝按日开放式净值型理财产品4号</w:t>
      </w:r>
      <w:r>
        <w:rPr>
          <w:rFonts w:hint="eastAsia"/>
          <w:b/>
          <w:bCs/>
          <w:sz w:val="32"/>
          <w:szCs w:val="32"/>
        </w:rPr>
        <w:br/>
        <w:t>2025年一季度关联交易信息披露公告</w:t>
      </w:r>
    </w:p>
    <w:p w:rsidR="00DF0C7E" w:rsidRDefault="00DE429D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:rsidR="00DF0C7E" w:rsidRDefault="00DE429D">
      <w:pPr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:rsidR="00DF0C7E" w:rsidRDefault="00DE429D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:rsidR="00DF0C7E" w:rsidRDefault="00DE429D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:rsidR="00DF0C7E" w:rsidRDefault="00DE429D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DF0C7E" w:rsidRDefault="00DE429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DF0C7E" w:rsidRDefault="00DE429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DF0C7E" w:rsidRDefault="00DE429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DF0C7E" w:rsidRDefault="00DE429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DF0C7E" w:rsidRDefault="00DE429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报告期：2025年01月01日至2025年03月31日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spacing w:line="55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F0C7E" w:rsidRDefault="00DE42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:rsidR="00DF0C7E" w:rsidRDefault="00DE429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</w:t>
      </w:r>
    </w:p>
    <w:p w:rsidR="00DF0C7E" w:rsidRDefault="00DE429D">
      <w:pPr>
        <w:spacing w:line="555" w:lineRule="atLeast"/>
        <w:outlineLvl w:val="1"/>
        <w:rPr>
          <w:b/>
          <w:bCs/>
        </w:rPr>
      </w:pPr>
      <w:r>
        <w:rPr>
          <w:rFonts w:hint="eastAsia"/>
          <w:b/>
          <w:bCs/>
        </w:rPr>
        <w:t>1.报告期内关联交易情况</w:t>
      </w:r>
    </w:p>
    <w:p w:rsidR="00DF0C7E" w:rsidRDefault="00DE429D">
      <w:pPr>
        <w:spacing w:line="40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</w:p>
    <w:p w:rsidR="00DF0C7E" w:rsidRDefault="00DE429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DF0C7E" w:rsidRDefault="00DE429D">
      <w:pPr>
        <w:spacing w:line="400" w:lineRule="exact"/>
        <w:jc w:val="both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DF0C7E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F0C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F0C7E" w:rsidRDefault="00DE429D">
      <w:r>
        <w:rPr>
          <w:rFonts w:hint="eastAsia"/>
        </w:rPr>
        <w:t xml:space="preserve"> </w:t>
      </w:r>
    </w:p>
    <w:p w:rsidR="00DF0C7E" w:rsidRDefault="00DE429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DF0C7E" w:rsidRDefault="00DE429D">
      <w:pPr>
        <w:spacing w:line="400" w:lineRule="exact"/>
        <w:jc w:val="both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DF0C7E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F0C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7E" w:rsidRDefault="00DF0C7E">
            <w:pPr>
              <w:rPr>
                <w:rFonts w:hAnsi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C7E" w:rsidRDefault="00DE429D">
            <w:pPr>
              <w:jc w:val="center"/>
              <w:rPr>
                <w:rFonts w:hAnsi="等线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F0C7E" w:rsidRDefault="00DE429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DF0C7E" w:rsidRDefault="00DE429D">
      <w:pPr>
        <w:spacing w:line="400" w:lineRule="exact"/>
        <w:jc w:val="both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tbl>
      <w:tblPr>
        <w:tblW w:w="5000" w:type="pct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20"/>
        <w:gridCol w:w="1511"/>
        <w:gridCol w:w="2039"/>
        <w:gridCol w:w="2038"/>
        <w:gridCol w:w="2182"/>
      </w:tblGrid>
      <w:tr w:rsidR="00DF0C7E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9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管理费金额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DF0C7E">
        <w:trPr>
          <w:trHeight w:val="297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>
            <w:pPr>
              <w:jc w:val="center"/>
              <w:rPr>
                <w:sz w:val="21"/>
              </w:rPr>
            </w:pPr>
            <w:r w:rsidRPr="006934E3">
              <w:rPr>
                <w:rFonts w:hint="eastAsia"/>
                <w:sz w:val="21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>
            <w:pPr>
              <w:jc w:val="center"/>
              <w:rPr>
                <w:sz w:val="21"/>
              </w:rPr>
            </w:pPr>
            <w:r w:rsidRPr="006934E3">
              <w:rPr>
                <w:rFonts w:hint="eastAsia"/>
                <w:sz w:val="21"/>
              </w:rPr>
              <w:t>建</w:t>
            </w:r>
            <w:proofErr w:type="gramStart"/>
            <w:r w:rsidRPr="006934E3">
              <w:rPr>
                <w:rFonts w:hint="eastAsia"/>
                <w:sz w:val="21"/>
              </w:rPr>
              <w:t>信</w:t>
            </w:r>
            <w:proofErr w:type="gramEnd"/>
            <w:r w:rsidRPr="006934E3">
              <w:rPr>
                <w:rFonts w:hint="eastAsia"/>
                <w:sz w:val="21"/>
              </w:rPr>
              <w:t>信托有限责任公司</w:t>
            </w:r>
          </w:p>
        </w:tc>
        <w:tc>
          <w:tcPr>
            <w:tcW w:w="2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>
            <w:pPr>
              <w:jc w:val="center"/>
              <w:rPr>
                <w:sz w:val="21"/>
              </w:rPr>
            </w:pPr>
            <w:r w:rsidRPr="006934E3">
              <w:rPr>
                <w:rFonts w:hint="eastAsia"/>
                <w:sz w:val="21"/>
              </w:rPr>
              <w:t>JXXTFMZXRRY11H.OF</w:t>
            </w:r>
          </w:p>
        </w:tc>
        <w:tc>
          <w:tcPr>
            <w:tcW w:w="20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>
            <w:pPr>
              <w:jc w:val="center"/>
              <w:rPr>
                <w:sz w:val="21"/>
              </w:rPr>
            </w:pPr>
            <w:r w:rsidRPr="006934E3">
              <w:rPr>
                <w:rFonts w:hint="eastAsia"/>
                <w:sz w:val="21"/>
              </w:rPr>
              <w:t>建信</w:t>
            </w:r>
            <w:proofErr w:type="gramStart"/>
            <w:r w:rsidRPr="006934E3">
              <w:rPr>
                <w:rFonts w:hint="eastAsia"/>
                <w:sz w:val="21"/>
              </w:rPr>
              <w:t>信托凤鸣尊享日日盈</w:t>
            </w:r>
            <w:proofErr w:type="gramEnd"/>
            <w:r w:rsidRPr="006934E3">
              <w:rPr>
                <w:rFonts w:hint="eastAsia"/>
                <w:sz w:val="21"/>
              </w:rPr>
              <w:t>11号集合信托计划</w:t>
            </w:r>
          </w:p>
        </w:tc>
        <w:tc>
          <w:tcPr>
            <w:tcW w:w="21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>
            <w:pPr>
              <w:jc w:val="center"/>
              <w:rPr>
                <w:sz w:val="21"/>
              </w:rPr>
            </w:pPr>
            <w:r w:rsidRPr="006934E3">
              <w:rPr>
                <w:rFonts w:hint="eastAsia"/>
                <w:sz w:val="21"/>
              </w:rPr>
              <w:t>659.21</w:t>
            </w:r>
          </w:p>
        </w:tc>
      </w:tr>
    </w:tbl>
    <w:p w:rsidR="00DF0C7E" w:rsidRDefault="00DE429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1.4其他关联交易</w:t>
      </w:r>
    </w:p>
    <w:p w:rsidR="00DF0C7E" w:rsidRDefault="00DE429D">
      <w:pPr>
        <w:spacing w:line="400" w:lineRule="exact"/>
        <w:jc w:val="both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tbl>
      <w:tblPr>
        <w:tblW w:w="5000" w:type="pct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DF0C7E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交易类型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关联方名称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Default="00DE429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总金额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DF0C7E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代销费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17,357.50</w:t>
            </w:r>
          </w:p>
        </w:tc>
      </w:tr>
      <w:tr w:rsidR="00DF0C7E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托管费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C7E" w:rsidRPr="006934E3" w:rsidRDefault="00DE429D" w:rsidP="006934E3">
            <w:pPr>
              <w:jc w:val="center"/>
              <w:rPr>
                <w:sz w:val="21"/>
                <w:szCs w:val="21"/>
              </w:rPr>
            </w:pPr>
            <w:r w:rsidRPr="006934E3">
              <w:rPr>
                <w:sz w:val="21"/>
                <w:szCs w:val="21"/>
              </w:rPr>
              <w:t>4,119.26</w:t>
            </w:r>
          </w:p>
        </w:tc>
      </w:tr>
    </w:tbl>
    <w:p w:rsidR="00DF0C7E" w:rsidRDefault="00DE42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DE429D" w:rsidRDefault="00DE42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</w:p>
    <w:sectPr w:rsidR="00DE42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1B" w:rsidRDefault="009F371B">
      <w:r>
        <w:separator/>
      </w:r>
    </w:p>
  </w:endnote>
  <w:endnote w:type="continuationSeparator" w:id="0">
    <w:p w:rsidR="009F371B" w:rsidRDefault="009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C7E" w:rsidRDefault="00DE429D">
    <w:pPr>
      <w:pStyle w:val="a7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1B" w:rsidRDefault="009F371B">
      <w:r>
        <w:separator/>
      </w:r>
    </w:p>
  </w:footnote>
  <w:footnote w:type="continuationSeparator" w:id="0">
    <w:p w:rsidR="009F371B" w:rsidRDefault="009F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C7E" w:rsidRDefault="007C020D">
    <w:pPr>
      <w:pStyle w:val="a9"/>
      <w:rPr>
        <w:sz w:val="15"/>
        <w:szCs w:val="15"/>
      </w:rPr>
    </w:pPr>
    <w:r w:rsidRPr="007C020D">
      <w:rPr>
        <w:rFonts w:hint="eastAsia"/>
        <w:sz w:val="15"/>
        <w:szCs w:val="15"/>
      </w:rPr>
      <w:t>建信理财龙宝按日开放式净值型理财产品</w:t>
    </w:r>
    <w:r w:rsidRPr="007C020D">
      <w:rPr>
        <w:sz w:val="15"/>
        <w:szCs w:val="15"/>
      </w:rPr>
      <w:t>4号</w:t>
    </w:r>
    <w:r w:rsidR="00DE429D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一</w:t>
    </w:r>
    <w:r w:rsidR="00DE429D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0D"/>
    <w:rsid w:val="0005003A"/>
    <w:rsid w:val="006934E3"/>
    <w:rsid w:val="007C020D"/>
    <w:rsid w:val="009F371B"/>
    <w:rsid w:val="00DE429D"/>
    <w:rsid w:val="00D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ECF45E-C911-4313-BF0C-BB1E05BC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unhideWhenUsed="1"/>
    <w:lsdException w:name="index 2" w:uiPriority="0" w:unhideWhenUsed="1"/>
    <w:lsdException w:name="index 3" w:uiPriority="0" w:unhideWhenUsed="1"/>
    <w:lsdException w:name="index 4" w:uiPriority="0" w:unhideWhenUsed="1"/>
    <w:lsdException w:name="index 5" w:uiPriority="0" w:unhideWhenUsed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unhideWhenUsed="1"/>
    <w:lsdException w:name="footnote text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uiPriority="0" w:unhideWhenUsed="1"/>
    <w:lsdException w:name="caption" w:semiHidden="1" w:uiPriority="35" w:unhideWhenUsed="1" w:qFormat="1"/>
    <w:lsdException w:name="table of figures" w:uiPriority="0" w:unhideWhenUsed="1"/>
    <w:lsdException w:name="envelope address" w:uiPriority="0" w:unhideWhenUsed="1"/>
    <w:lsdException w:name="envelope return" w:uiPriority="0" w:unhideWhenUsed="1"/>
    <w:lsdException w:name="footnote reference" w:uiPriority="0" w:unhideWhenUsed="1"/>
    <w:lsdException w:name="annotation reference" w:uiPriority="0" w:unhideWhenUsed="1" w:qFormat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iPriority="0" w:unhideWhenUsed="1"/>
    <w:lsdException w:name="macro" w:uiPriority="0" w:unhideWhenUsed="1"/>
    <w:lsdException w:name="toa heading" w:uiPriority="0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/>
    <w:lsdException w:name="List 3" w:uiPriority="0" w:unhideWhenUsed="1"/>
    <w:lsdException w:name="List 4" w:uiPriority="0" w:unhideWhenUsed="1"/>
    <w:lsdException w:name="List 5" w:uiPriority="0" w:unhideWhenUsed="1"/>
    <w:lsdException w:name="List Bullet 2" w:uiPriority="0" w:unhideWhenUsed="1"/>
    <w:lsdException w:name="List Bullet 3" w:uiPriority="0" w:unhideWhenUsed="1"/>
    <w:lsdException w:name="List Bullet 4" w:uiPriority="0" w:unhideWhenUsed="1"/>
    <w:lsdException w:name="List Bullet 5" w:uiPriority="0" w:unhideWhenUsed="1"/>
    <w:lsdException w:name="List Number 2" w:uiPriority="0" w:unhideWhenUsed="1"/>
    <w:lsdException w:name="List Number 3" w:uiPriority="0" w:unhideWhenUsed="1"/>
    <w:lsdException w:name="List Number 4" w:uiPriority="0" w:unhideWhenUsed="1"/>
    <w:lsdException w:name="List Number 5" w:uiPriority="0" w:unhideWhenUsed="1"/>
    <w:lsdException w:name="Title" w:uiPriority="10" w:qFormat="1"/>
    <w:lsdException w:name="Closing" w:uiPriority="0" w:unhideWhenUsed="1"/>
    <w:lsdException w:name="Signature" w:uiPriority="0" w:unhideWhenUsed="1"/>
    <w:lsdException w:name="Body Text" w:uiPriority="0" w:unhideWhenUsed="1"/>
    <w:lsdException w:name="Body Text Indent" w:uiPriority="0" w:unhideWhenUsed="1"/>
    <w:lsdException w:name="List Continue" w:uiPriority="0" w:unhideWhenUsed="1"/>
    <w:lsdException w:name="List Continue 2" w:uiPriority="0" w:unhideWhenUsed="1"/>
    <w:lsdException w:name="List Continue 3" w:uiPriority="0" w:unhideWhenUsed="1"/>
    <w:lsdException w:name="List Continue 4" w:uiPriority="0" w:unhideWhenUsed="1"/>
    <w:lsdException w:name="List Continue 5" w:uiPriority="0" w:unhideWhenUsed="1"/>
    <w:lsdException w:name="Message Header" w:uiPriority="0" w:unhideWhenUsed="1"/>
    <w:lsdException w:name="Subtitle" w:uiPriority="11" w:qFormat="1"/>
    <w:lsdException w:name="Salutation" w:uiPriority="0" w:unhideWhenUsed="1"/>
    <w:lsdException w:name="Date" w:uiPriority="0" w:unhideWhenUsed="1"/>
    <w:lsdException w:name="Body Text First Indent" w:uiPriority="0" w:unhideWhenUsed="1"/>
    <w:lsdException w:name="Body Text First Indent 2" w:uiPriority="0" w:unhideWhenUsed="1"/>
    <w:lsdException w:name="Note Heading" w:uiPriority="0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uiPriority="0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/>
    <w:lsdException w:name="Plain Text" w:uiPriority="0" w:unhideWhenUsed="1"/>
    <w:lsdException w:name="E-mail Signature" w:uiPriority="0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uiPriority="0" w:unhideWhenUsed="1"/>
    <w:lsdException w:name="HTML Address" w:uiPriority="0" w:unhideWhenUsed="1"/>
    <w:lsdException w:name="HTML Cite" w:uiPriority="0" w:unhideWhenUsed="1"/>
    <w:lsdException w:name="HTML Code" w:uiPriority="0" w:unhideWhenUsed="1"/>
    <w:lsdException w:name="HTML Definition" w:uiPriority="0" w:unhideWhenUsed="1"/>
    <w:lsdException w:name="HTML Keyboard" w:uiPriority="0" w:unhideWhenUsed="1"/>
    <w:lsdException w:name="HTML Preformatted" w:uiPriority="0" w:unhideWhenUsed="1"/>
    <w:lsdException w:name="HTML Sample" w:uiPriority="0" w:unhideWhenUsed="1"/>
    <w:lsdException w:name="HTML Typewriter" w:uiPriority="0" w:unhideWhenUsed="1"/>
    <w:lsdException w:name="HTML Variable" w:uiPriority="0" w:unhideWhenUsed="1"/>
    <w:lsdException w:name="Normal Table" w:semiHidden="1" w:unhideWhenUsed="1"/>
    <w:lsdException w:name="annotation subject" w:uiPriority="0" w:unhideWhenUsed="1" w:qFormat="1"/>
    <w:lsdException w:name="No List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uiPriority w:val="9"/>
    <w:rPr>
      <w:rFonts w:ascii="宋体" w:eastAsia="宋体" w:hAnsi="宋体" w:cs="宋体"/>
      <w:b/>
      <w:bCs/>
      <w:sz w:val="28"/>
      <w:szCs w:val="28"/>
    </w:rPr>
  </w:style>
  <w:style w:type="character" w:customStyle="1" w:styleId="60">
    <w:name w:val="标题 6 字符"/>
    <w:basedOn w:val="a0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annotation text"/>
    <w:basedOn w:val="a"/>
    <w:link w:val="11"/>
    <w:semiHidden/>
    <w:unhideWhenUsed/>
    <w:qFormat/>
  </w:style>
  <w:style w:type="character" w:customStyle="1" w:styleId="a4">
    <w:name w:val="批注文字 字符"/>
    <w:basedOn w:val="a0"/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semiHidden/>
    <w:unhideWhenUsed/>
    <w:qFormat/>
    <w:rPr>
      <w:sz w:val="18"/>
      <w:szCs w:val="18"/>
    </w:rPr>
  </w:style>
  <w:style w:type="character" w:customStyle="1" w:styleId="a6">
    <w:name w:val="批注框文本 字符"/>
    <w:basedOn w:val="a0"/>
    <w:rPr>
      <w:rFonts w:ascii="宋体" w:eastAsia="宋体" w:hAnsi="宋体" w:cs="宋体"/>
      <w:sz w:val="18"/>
      <w:szCs w:val="18"/>
    </w:rPr>
  </w:style>
  <w:style w:type="paragraph" w:styleId="31">
    <w:name w:val="toc 3"/>
    <w:basedOn w:val="a"/>
    <w:next w:val="a"/>
    <w:autoRedefine/>
    <w:uiPriority w:val="39"/>
    <w:semiHidden/>
    <w:unhideWhenUsed/>
    <w:qFormat/>
    <w:pPr>
      <w:ind w:leftChars="400" w:left="840"/>
    </w:pPr>
  </w:style>
  <w:style w:type="paragraph" w:customStyle="1" w:styleId="WPSOffice1">
    <w:name w:val="WPSOffice手动目录 1"/>
    <w:basedOn w:val="a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unhideWhenUsed/>
    <w:qFormat/>
    <w:pPr>
      <w:snapToGrid w:val="0"/>
    </w:pPr>
    <w:rPr>
      <w:sz w:val="18"/>
      <w:szCs w:val="18"/>
    </w:rPr>
  </w:style>
  <w:style w:type="character" w:customStyle="1" w:styleId="a8">
    <w:name w:val="页脚 字符"/>
    <w:basedOn w:val="a0"/>
    <w:rPr>
      <w:rFonts w:ascii="宋体" w:eastAsia="宋体" w:hAnsi="宋体" w:cs="宋体"/>
      <w:sz w:val="18"/>
      <w:szCs w:val="18"/>
    </w:rPr>
  </w:style>
  <w:style w:type="paragraph" w:styleId="a9">
    <w:name w:val="header"/>
    <w:basedOn w:val="a"/>
    <w:unhideWhenUsed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rPr>
      <w:rFonts w:ascii="宋体" w:eastAsia="宋体" w:hAnsi="宋体" w:cs="宋体"/>
      <w:sz w:val="18"/>
      <w:szCs w:val="18"/>
    </w:rPr>
  </w:style>
  <w:style w:type="paragraph" w:styleId="12">
    <w:name w:val="toc 1"/>
    <w:basedOn w:val="a"/>
    <w:next w:val="a"/>
    <w:autoRedefine/>
    <w:uiPriority w:val="39"/>
    <w:semiHidden/>
    <w:unhideWhenUsed/>
    <w:qFormat/>
  </w:style>
  <w:style w:type="paragraph" w:styleId="21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paragraph" w:styleId="HTML">
    <w:name w:val="HTML Preformatted"/>
    <w:basedOn w:val="a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rPr>
      <w:rFonts w:ascii="Courier New" w:eastAsia="宋体" w:hAnsi="Courier New" w:cs="Courier New"/>
    </w:rPr>
  </w:style>
  <w:style w:type="paragraph" w:styleId="ab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c">
    <w:name w:val="annotation subject"/>
    <w:basedOn w:val="a3"/>
    <w:next w:val="a3"/>
    <w:semiHidden/>
    <w:unhideWhenUsed/>
    <w:qFormat/>
    <w:rPr>
      <w:b/>
      <w:bCs/>
    </w:rPr>
  </w:style>
  <w:style w:type="character" w:customStyle="1" w:styleId="11">
    <w:name w:val="批注文字 字符1"/>
    <w:basedOn w:val="a0"/>
    <w:link w:val="a3"/>
    <w:semiHidden/>
    <w:rPr>
      <w:rFonts w:ascii="宋体" w:eastAsia="宋体" w:hAnsi="宋体" w:cs="宋体"/>
      <w:sz w:val="24"/>
      <w:szCs w:val="24"/>
    </w:rPr>
  </w:style>
  <w:style w:type="character" w:customStyle="1" w:styleId="ad">
    <w:name w:val="批注主题 字符"/>
    <w:basedOn w:val="11"/>
    <w:rPr>
      <w:rFonts w:ascii="宋体" w:eastAsia="宋体" w:hAnsi="宋体" w:cs="宋体"/>
      <w:b/>
      <w:bCs/>
      <w:sz w:val="24"/>
      <w:szCs w:val="24"/>
    </w:rPr>
  </w:style>
  <w:style w:type="paragraph" w:customStyle="1" w:styleId="msolistparagraph0">
    <w:name w:val="msolistparagraph"/>
    <w:basedOn w:val="a"/>
    <w:pPr>
      <w:ind w:firstLineChars="200" w:firstLine="420"/>
    </w:pPr>
  </w:style>
  <w:style w:type="paragraph" w:customStyle="1" w:styleId="TOC1">
    <w:name w:val="TOC 标题1"/>
    <w:basedOn w:val="1"/>
    <w:next w:val="a"/>
    <w:pPr>
      <w:spacing w:before="240" w:after="0" w:line="252" w:lineRule="auto"/>
    </w:pPr>
    <w:rPr>
      <w:rFonts w:ascii="等线 Light" w:eastAsia="等线 Light" w:hAnsi="等线 Light" w:cs="Times New Roman"/>
      <w:color w:val="2F5496"/>
      <w:kern w:val="0"/>
      <w:sz w:val="32"/>
      <w:szCs w:val="32"/>
    </w:rPr>
  </w:style>
  <w:style w:type="paragraph" w:customStyle="1" w:styleId="msonormal1">
    <w:name w:val="msonormal1"/>
    <w:basedOn w:val="a"/>
    <w:pPr>
      <w:spacing w:before="100" w:beforeAutospacing="1" w:after="100" w:afterAutospacing="1"/>
    </w:pPr>
  </w:style>
  <w:style w:type="paragraph" w:customStyle="1" w:styleId="WPSOffice2">
    <w:name w:val="WPSOffice手动目录 2"/>
    <w:basedOn w:val="a"/>
    <w:pPr>
      <w:ind w:leftChars="200" w:left="200"/>
    </w:pPr>
    <w:rPr>
      <w:rFonts w:ascii="Times New Roman" w:hAnsi="Times New Roman" w:cs="Times New Roman"/>
      <w:sz w:val="20"/>
      <w:szCs w:val="20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character" w:customStyle="1" w:styleId="32">
    <w:name w:val="32"/>
    <w:basedOn w:val="a0"/>
    <w:rPr>
      <w:rFonts w:ascii="宋体" w:eastAsia="宋体" w:hAnsi="宋体" w:hint="eastAsia"/>
      <w:sz w:val="24"/>
      <w:szCs w:val="24"/>
    </w:rPr>
  </w:style>
  <w:style w:type="character" w:customStyle="1" w:styleId="15">
    <w:name w:val="15"/>
    <w:basedOn w:val="a0"/>
    <w:rPr>
      <w:rFonts w:ascii="宋体" w:eastAsia="宋体" w:hAnsi="宋体" w:hint="eastAsia"/>
      <w:b/>
      <w:bCs/>
      <w:sz w:val="24"/>
      <w:szCs w:val="24"/>
    </w:rPr>
  </w:style>
  <w:style w:type="character" w:customStyle="1" w:styleId="16">
    <w:name w:val="16"/>
    <w:basedOn w:val="a0"/>
    <w:rPr>
      <w:rFonts w:ascii="宋体" w:eastAsia="宋体" w:hAnsi="宋体" w:hint="eastAsia"/>
      <w:sz w:val="18"/>
      <w:szCs w:val="18"/>
    </w:rPr>
  </w:style>
  <w:style w:type="character" w:customStyle="1" w:styleId="28">
    <w:name w:val="28"/>
    <w:basedOn w:val="a0"/>
    <w:rPr>
      <w:rFonts w:ascii="宋体" w:eastAsia="宋体" w:hAnsi="宋体" w:hint="eastAsia"/>
      <w:sz w:val="24"/>
      <w:szCs w:val="24"/>
    </w:rPr>
  </w:style>
  <w:style w:type="character" w:customStyle="1" w:styleId="17">
    <w:name w:val="17"/>
    <w:basedOn w:val="a0"/>
    <w:rPr>
      <w:rFonts w:ascii="宋体" w:eastAsia="宋体" w:hAnsi="宋体" w:hint="eastAsia"/>
      <w:b/>
      <w:bCs/>
      <w:sz w:val="24"/>
      <w:szCs w:val="24"/>
    </w:rPr>
  </w:style>
  <w:style w:type="character" w:customStyle="1" w:styleId="18">
    <w:name w:val="18"/>
    <w:basedOn w:val="a0"/>
    <w:rPr>
      <w:rFonts w:ascii="宋体" w:eastAsia="宋体" w:hAnsi="宋体" w:hint="eastAsia"/>
      <w:sz w:val="18"/>
      <w:szCs w:val="18"/>
    </w:rPr>
  </w:style>
  <w:style w:type="character" w:customStyle="1" w:styleId="19">
    <w:name w:val="19"/>
    <w:basedOn w:val="a0"/>
    <w:rPr>
      <w:rFonts w:ascii="等线 Light" w:eastAsia="等线 Light" w:hAnsi="等线 Light" w:cs="Times New Roman" w:hint="eastAsia"/>
      <w:color w:val="2F5496"/>
      <w:sz w:val="48"/>
      <w:szCs w:val="48"/>
    </w:rPr>
  </w:style>
  <w:style w:type="character" w:customStyle="1" w:styleId="200">
    <w:name w:val="20"/>
    <w:basedOn w:val="a0"/>
    <w:rPr>
      <w:rFonts w:ascii="宋体" w:eastAsia="宋体" w:hAnsi="宋体" w:hint="eastAsia"/>
      <w:sz w:val="18"/>
      <w:szCs w:val="18"/>
    </w:rPr>
  </w:style>
  <w:style w:type="character" w:customStyle="1" w:styleId="210">
    <w:name w:val="21"/>
    <w:basedOn w:val="a0"/>
    <w:rPr>
      <w:rFonts w:ascii="Times New Roman" w:hAnsi="Times New Roman" w:cs="Times New Roman" w:hint="default"/>
      <w:color w:val="954F72"/>
      <w:u w:val="single"/>
    </w:rPr>
  </w:style>
  <w:style w:type="character" w:customStyle="1" w:styleId="22">
    <w:name w:val="22"/>
    <w:basedOn w:val="a0"/>
    <w:rPr>
      <w:rFonts w:ascii="宋体" w:eastAsia="宋体" w:hAnsi="宋体" w:hint="eastAsia"/>
      <w:sz w:val="18"/>
      <w:szCs w:val="18"/>
    </w:rPr>
  </w:style>
  <w:style w:type="character" w:customStyle="1" w:styleId="23">
    <w:name w:val="23"/>
    <w:basedOn w:val="a0"/>
    <w:rPr>
      <w:rFonts w:ascii="Times New Roman" w:hAnsi="Times New Roman" w:cs="Times New Roman" w:hint="default"/>
      <w:color w:val="0563C1"/>
      <w:u w:val="single"/>
    </w:rPr>
  </w:style>
  <w:style w:type="character" w:customStyle="1" w:styleId="24">
    <w:name w:val="24"/>
    <w:basedOn w:val="a0"/>
    <w:rPr>
      <w:rFonts w:ascii="Times New Roman" w:hAnsi="Times New Roman" w:cs="Times New Roman" w:hint="default"/>
    </w:rPr>
  </w:style>
  <w:style w:type="character" w:customStyle="1" w:styleId="25">
    <w:name w:val="25"/>
    <w:basedOn w:val="a0"/>
    <w:rPr>
      <w:rFonts w:ascii="Times New Roman" w:hAnsi="Times New Roman" w:cs="Times New Roman" w:hint="default"/>
      <w:sz w:val="21"/>
      <w:szCs w:val="21"/>
    </w:rPr>
  </w:style>
  <w:style w:type="character" w:customStyle="1" w:styleId="26">
    <w:name w:val="26"/>
    <w:basedOn w:val="a0"/>
    <w:rPr>
      <w:rFonts w:ascii="宋体" w:eastAsia="宋体" w:hAnsi="宋体" w:hint="eastAsia"/>
      <w:sz w:val="18"/>
      <w:szCs w:val="18"/>
    </w:rPr>
  </w:style>
  <w:style w:type="character" w:customStyle="1" w:styleId="27">
    <w:name w:val="27"/>
    <w:basedOn w:val="a0"/>
    <w:rPr>
      <w:rFonts w:ascii="宋体" w:eastAsia="宋体" w:hAnsi="宋体" w:hint="eastAsia"/>
      <w:sz w:val="18"/>
      <w:szCs w:val="18"/>
    </w:rPr>
  </w:style>
  <w:style w:type="character" w:customStyle="1" w:styleId="29">
    <w:name w:val="29"/>
    <w:basedOn w:val="a0"/>
    <w:rPr>
      <w:rFonts w:ascii="宋体" w:eastAsia="宋体" w:hAnsi="宋体" w:hint="eastAsia"/>
      <w:sz w:val="18"/>
      <w:szCs w:val="18"/>
    </w:rPr>
  </w:style>
  <w:style w:type="character" w:customStyle="1" w:styleId="300">
    <w:name w:val="30"/>
    <w:basedOn w:val="a0"/>
    <w:rPr>
      <w:rFonts w:ascii="宋体" w:eastAsia="宋体" w:hAnsi="宋体" w:hint="eastAsia"/>
      <w:sz w:val="18"/>
      <w:szCs w:val="18"/>
    </w:rPr>
  </w:style>
  <w:style w:type="character" w:customStyle="1" w:styleId="310">
    <w:name w:val="31"/>
    <w:basedOn w:val="a0"/>
    <w:rPr>
      <w:rFonts w:ascii="Times New Roman" w:hAnsi="Times New Roman" w:cs="Times New Roman" w:hint="default"/>
    </w:rPr>
  </w:style>
  <w:style w:type="character" w:customStyle="1" w:styleId="33">
    <w:name w:val="33"/>
    <w:basedOn w:val="a0"/>
    <w:rPr>
      <w:rFonts w:ascii="宋体" w:eastAsia="宋体" w:hAnsi="宋体" w:hint="eastAsia"/>
      <w:b/>
      <w:bCs/>
      <w:kern w:val="44"/>
      <w:sz w:val="44"/>
      <w:szCs w:val="44"/>
    </w:rPr>
  </w:style>
  <w:style w:type="table" w:styleId="ae">
    <w:name w:val="Table Grid"/>
    <w:basedOn w:val="a1"/>
    <w:uiPriority w:val="99"/>
    <w:semiHidden/>
    <w:unhideWhenUsed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3</cp:revision>
  <dcterms:created xsi:type="dcterms:W3CDTF">2025-12-30T07:20:00Z</dcterms:created>
  <dcterms:modified xsi:type="dcterms:W3CDTF">2025-12-30T11:55:00Z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3B49432A9A2F4D0EA31F65A85577324D</vt:lpwstr>
  </property>
</Properties>
</file>