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77777777" w:rsidR="00CD3A4F" w:rsidRDefault="006F255E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（稳利）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封闭式产品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2026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年第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79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期费率优惠的公告</w:t>
      </w:r>
    </w:p>
    <w:p w14:paraId="04D52AA8" w14:textId="77777777" w:rsidR="00CD3A4F" w:rsidRDefault="006F255E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CD3A4F" w:rsidRDefault="006F255E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为更好地为客户提供投资理财服务，建信理财有限责任公司拟对建信理财嘉</w:t>
      </w:r>
      <w:proofErr w:type="gramStart"/>
      <w:r>
        <w:rPr>
          <w:rFonts w:cs="Arial" w:hint="eastAsia"/>
          <w:color w:val="000000"/>
          <w:sz w:val="21"/>
          <w:szCs w:val="21"/>
        </w:rPr>
        <w:t>鑫</w:t>
      </w:r>
      <w:proofErr w:type="gramEnd"/>
      <w:r>
        <w:rPr>
          <w:rFonts w:cs="Arial" w:hint="eastAsia"/>
          <w:color w:val="000000"/>
          <w:sz w:val="21"/>
          <w:szCs w:val="21"/>
        </w:rPr>
        <w:t>（稳利）</w:t>
      </w:r>
      <w:proofErr w:type="gramStart"/>
      <w:r>
        <w:rPr>
          <w:rFonts w:cs="Arial" w:hint="eastAsia"/>
          <w:color w:val="000000"/>
          <w:sz w:val="21"/>
          <w:szCs w:val="21"/>
        </w:rPr>
        <w:t>固收类</w:t>
      </w:r>
      <w:proofErr w:type="gramEnd"/>
      <w:r>
        <w:rPr>
          <w:rFonts w:cs="Arial" w:hint="eastAsia"/>
          <w:color w:val="000000"/>
          <w:sz w:val="21"/>
          <w:szCs w:val="21"/>
        </w:rPr>
        <w:t>封闭式产品</w:t>
      </w:r>
      <w:r>
        <w:rPr>
          <w:rFonts w:cs="Arial" w:hint="eastAsia"/>
          <w:color w:val="000000"/>
          <w:sz w:val="21"/>
          <w:szCs w:val="21"/>
        </w:rPr>
        <w:t>2026</w:t>
      </w:r>
      <w:r>
        <w:rPr>
          <w:rFonts w:cs="Arial" w:hint="eastAsia"/>
          <w:color w:val="000000"/>
          <w:sz w:val="21"/>
          <w:szCs w:val="21"/>
        </w:rPr>
        <w:t>年第</w:t>
      </w:r>
      <w:r>
        <w:rPr>
          <w:rFonts w:cs="Arial" w:hint="eastAsia"/>
          <w:color w:val="000000"/>
          <w:sz w:val="21"/>
          <w:szCs w:val="21"/>
        </w:rPr>
        <w:t>79</w:t>
      </w:r>
      <w:r>
        <w:rPr>
          <w:rFonts w:cs="Arial" w:hint="eastAsia"/>
          <w:color w:val="000000"/>
          <w:sz w:val="21"/>
          <w:szCs w:val="21"/>
        </w:rPr>
        <w:t>期进行费率优惠，具体内容如下：</w:t>
      </w:r>
    </w:p>
    <w:p w14:paraId="002E5437" w14:textId="77777777" w:rsidR="00CD3A4F" w:rsidRDefault="006F255E">
      <w:pPr>
        <w:pStyle w:val="a5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管理费率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1813"/>
        <w:gridCol w:w="1944"/>
        <w:gridCol w:w="2129"/>
        <w:gridCol w:w="2129"/>
      </w:tblGrid>
      <w:tr w:rsidR="00CD3A4F" w14:paraId="3E3CA658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 w14:textId="77777777" w:rsidR="00CD3A4F" w:rsidRDefault="006F2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 w14:textId="77777777" w:rsidR="00CD3A4F" w:rsidRDefault="006F2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6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 w14:textId="77777777" w:rsidR="00CD3A4F" w:rsidRDefault="006F255E">
            <w:pPr>
              <w:pStyle w:val="a5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 w14:textId="77777777" w:rsidR="00CD3A4F" w:rsidRDefault="006F255E">
            <w:pPr>
              <w:pStyle w:val="a5"/>
              <w:snapToGrid w:val="0"/>
              <w:jc w:val="center"/>
              <w:rPr>
                <w:rStyle w:val="a6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CD3A4F" w14:paraId="3492CE06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449EC577" w14:textId="77777777" w:rsidR="00CD3A4F" w:rsidRDefault="00CD3A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09DC09E9" w14:textId="77777777" w:rsidR="00CD3A4F" w:rsidRDefault="00CD3A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11E2285C" w14:textId="77777777" w:rsidR="00CD3A4F" w:rsidRDefault="00CD3A4F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 w14:textId="77777777" w:rsidR="00CD3A4F" w:rsidRDefault="006F255E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 w14:textId="77777777" w:rsidR="00CD3A4F" w:rsidRDefault="006F255E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CD3A4F" w14:paraId="7E1C05FB" w14:textId="77777777">
        <w:trPr>
          <w:trHeight w:val="90"/>
          <w:jc w:val="center"/>
        </w:trPr>
        <w:tc>
          <w:tcPr>
            <w:tcW w:w="3952" w:type="dxa"/>
          </w:tcPr>
          <w:p w14:paraId="42BFEF12" w14:textId="77777777" w:rsidR="00CD3A4F" w:rsidRDefault="006F2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4" w:type="dxa"/>
            <w:vAlign w:val="center"/>
          </w:tcPr>
          <w:p w14:paraId="13B1229A" w14:textId="77777777" w:rsidR="00CD3A4F" w:rsidRDefault="006F2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Z7000725001825</w:t>
            </w:r>
          </w:p>
        </w:tc>
        <w:tc>
          <w:tcPr>
            <w:tcW w:w="1977" w:type="dxa"/>
            <w:vAlign w:val="center"/>
          </w:tcPr>
          <w:p w14:paraId="28185B6E" w14:textId="77777777" w:rsidR="00CD3A4F" w:rsidRDefault="006F255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 w14:textId="77777777" w:rsidR="00CD3A4F" w:rsidRDefault="006F255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 w14:textId="77777777" w:rsidR="00CD3A4F" w:rsidRDefault="006F2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321D9735" w14:textId="77777777" w:rsidR="00CD3A4F" w:rsidRDefault="006F255E">
      <w:pPr>
        <w:pStyle w:val="a5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销售费率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1813"/>
        <w:gridCol w:w="1944"/>
        <w:gridCol w:w="2129"/>
        <w:gridCol w:w="2129"/>
      </w:tblGrid>
      <w:tr w:rsidR="00CD3A4F" w14:paraId="7CC94013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2400631F" w14:textId="77777777" w:rsidR="00CD3A4F" w:rsidRDefault="006F2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1AA0C87A" w14:textId="77777777" w:rsidR="00CD3A4F" w:rsidRDefault="006F2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6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3E43718E" w14:textId="77777777" w:rsidR="00CD3A4F" w:rsidRDefault="006F255E">
            <w:pPr>
              <w:pStyle w:val="a5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5DBE5FEE" w14:textId="5987F957" w:rsidR="00CD3A4F" w:rsidRDefault="006F255E">
            <w:pPr>
              <w:pStyle w:val="a5"/>
              <w:snapToGrid w:val="0"/>
              <w:jc w:val="center"/>
              <w:rPr>
                <w:rStyle w:val="a6"/>
                <w:color w:val="000000"/>
                <w:sz w:val="18"/>
                <w:szCs w:val="18"/>
              </w:rPr>
            </w:pPr>
            <w:r w:rsidRPr="006F255E">
              <w:rPr>
                <w:rStyle w:val="a6"/>
                <w:rFonts w:cs="Arial" w:hint="eastAsia"/>
                <w:color w:val="000000"/>
                <w:sz w:val="18"/>
                <w:szCs w:val="18"/>
              </w:rPr>
              <w:t>销售费</w:t>
            </w:r>
            <w:r w:rsidRPr="006F255E">
              <w:rPr>
                <w:rStyle w:val="a6"/>
                <w:rFonts w:cs="Arial" w:hint="eastAsia"/>
                <w:color w:val="000000"/>
                <w:sz w:val="18"/>
                <w:szCs w:val="18"/>
              </w:rPr>
              <w:t>率（年化）</w:t>
            </w:r>
            <w:bookmarkStart w:id="0" w:name="_GoBack"/>
            <w:bookmarkEnd w:id="0"/>
          </w:p>
        </w:tc>
      </w:tr>
      <w:tr w:rsidR="00CD3A4F" w14:paraId="59C8E7D6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35FC04A0" w14:textId="77777777" w:rsidR="00CD3A4F" w:rsidRDefault="00CD3A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6B86A620" w14:textId="77777777" w:rsidR="00CD3A4F" w:rsidRDefault="00CD3A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F72FB50" w14:textId="77777777" w:rsidR="00CD3A4F" w:rsidRDefault="00CD3A4F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24F02FB" w14:textId="77777777" w:rsidR="00CD3A4F" w:rsidRDefault="006F255E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18E5E138" w14:textId="77777777" w:rsidR="00CD3A4F" w:rsidRDefault="006F255E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CD3A4F" w14:paraId="6C8EE3E4" w14:textId="77777777">
        <w:trPr>
          <w:trHeight w:val="90"/>
          <w:jc w:val="center"/>
        </w:trPr>
        <w:tc>
          <w:tcPr>
            <w:tcW w:w="3952" w:type="dxa"/>
          </w:tcPr>
          <w:p w14:paraId="3836F9E1" w14:textId="77777777" w:rsidR="00CD3A4F" w:rsidRDefault="006F2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4" w:type="dxa"/>
            <w:vAlign w:val="center"/>
          </w:tcPr>
          <w:p w14:paraId="499C0FAE" w14:textId="77777777" w:rsidR="00CD3A4F" w:rsidRDefault="006F2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Z7000725001825</w:t>
            </w:r>
          </w:p>
        </w:tc>
        <w:tc>
          <w:tcPr>
            <w:tcW w:w="1977" w:type="dxa"/>
            <w:vAlign w:val="center"/>
          </w:tcPr>
          <w:p w14:paraId="0AF537A8" w14:textId="77777777" w:rsidR="00CD3A4F" w:rsidRDefault="006F255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3F1D7EE2" w14:textId="77777777" w:rsidR="00CD3A4F" w:rsidRDefault="006F255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66" w:type="dxa"/>
            <w:vAlign w:val="center"/>
          </w:tcPr>
          <w:p w14:paraId="21AF576A" w14:textId="77777777" w:rsidR="00CD3A4F" w:rsidRDefault="006F2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3EFF122E" w14:textId="77777777" w:rsidR="00CD3A4F" w:rsidRDefault="00CD3A4F">
      <w:pPr>
        <w:pStyle w:val="a5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 w14:textId="77777777" w:rsidR="00CD3A4F" w:rsidRDefault="006F255E">
      <w:pPr>
        <w:pStyle w:val="a5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本公告未提及事宜，按原产品说明书和风险揭示书的约定执行。</w:t>
      </w:r>
    </w:p>
    <w:p w14:paraId="00ADA76E" w14:textId="77777777" w:rsidR="00CD3A4F" w:rsidRDefault="006F255E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56B303FD" w14:textId="77777777" w:rsidR="00CD3A4F" w:rsidRDefault="00CD3A4F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 w14:textId="77777777" w:rsidR="00CD3A4F" w:rsidRDefault="006F255E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CD3A4F" w:rsidRDefault="006F255E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11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CD3A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C199F"/>
    <w:multiLevelType w:val="singleLevel"/>
    <w:tmpl w:val="6B0C19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705B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6F255E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CD3A4F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398A18-6B3B-45E7-9158-4383FCA9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4</cp:revision>
  <dcterms:created xsi:type="dcterms:W3CDTF">2025-09-18T07:17:00Z</dcterms:created>
  <dcterms:modified xsi:type="dcterms:W3CDTF">2026-02-06T03:05:00Z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9462B5BDFD5B4815AB7C3F0A786933DB_13</vt:lpwstr>
  </property>
</Properties>
</file>