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建信理财龙宝现金管理类产品17号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-JXJXLBGS251024017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建信理财龙宝现金管理类产品17号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2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9"/>
        <w:gridCol w:w="1819"/>
        <w:gridCol w:w="2011"/>
        <w:gridCol w:w="1907"/>
        <w:gridCol w:w="2027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4639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027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639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建信理财龙宝现金管理类产品17号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DB9C0A4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Z7000725001402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27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2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2"/>
        <w:gridCol w:w="1837"/>
        <w:gridCol w:w="2047"/>
        <w:gridCol w:w="1991"/>
        <w:gridCol w:w="1967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  <w:jc w:val="center"/>
        </w:trPr>
        <w:tc>
          <w:tcPr>
            <w:tcW w:w="4702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67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4702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建信理财龙宝现金管理类产品17号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Z7000725001402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67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16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7741FBE"/>
    <w:rsid w:val="094D1227"/>
    <w:rsid w:val="0D107A61"/>
    <w:rsid w:val="178570A5"/>
    <w:rsid w:val="18180979"/>
    <w:rsid w:val="18481362"/>
    <w:rsid w:val="1ADD75B6"/>
    <w:rsid w:val="23E27D64"/>
    <w:rsid w:val="2947045E"/>
    <w:rsid w:val="2BEA6587"/>
    <w:rsid w:val="2FD63BDF"/>
    <w:rsid w:val="309E44F4"/>
    <w:rsid w:val="362941F8"/>
    <w:rsid w:val="42EC00D8"/>
    <w:rsid w:val="4B475C70"/>
    <w:rsid w:val="4F0217CF"/>
    <w:rsid w:val="55BE697C"/>
    <w:rsid w:val="5C4949EF"/>
    <w:rsid w:val="63402D66"/>
    <w:rsid w:val="63874CE8"/>
    <w:rsid w:val="64F75096"/>
    <w:rsid w:val="69705011"/>
    <w:rsid w:val="6B1F28DB"/>
    <w:rsid w:val="6E1A22AA"/>
    <w:rsid w:val="6EE23B96"/>
    <w:rsid w:val="703E040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2026-03-10T01:08:08Z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BEF72B221FAB4792B1038C163AC9A7CF_13</vt:lpwstr>
  </property>
</Properties>
</file>