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lang w:eastAsia="zh-CN"/>
        </w:rPr>
        <w:t>建信理财嘉鑫（稳利）固收类最低持有30天产品第28期</w:t>
      </w:r>
      <w:r>
        <w:rPr>
          <w:rFonts w:hint="eastAsia" w:ascii="彩虹小标宋" w:eastAsia="彩虹小标宋"/>
          <w:sz w:val="44"/>
          <w:szCs w:val="44"/>
          <w:lang w:val="en-US" w:eastAsia="zh-CN"/>
        </w:rPr>
        <w:t>规模上限</w:t>
      </w:r>
      <w:r>
        <w:rPr>
          <w:rFonts w:hint="eastAsia" w:ascii="彩虹小标宋" w:eastAsia="彩虹小标宋"/>
          <w:sz w:val="44"/>
          <w:szCs w:val="44"/>
        </w:rPr>
        <w:t>的公告</w:t>
      </w:r>
      <w:r>
        <w:rPr>
          <w:rFonts w:hint="eastAsia" w:ascii="彩虹小标宋" w:eastAsia="彩虹小标宋"/>
          <w:sz w:val="44"/>
          <w:szCs w:val="44"/>
          <w:lang w:val="en-US" w:eastAsia="zh-CN"/>
        </w:rPr>
        <w:t>-JXJXZDCY301103028</w:t>
      </w:r>
    </w:p>
    <w:p>
      <w:pPr>
        <w:spacing w:line="560" w:lineRule="exact"/>
        <w:rPr>
          <w:rFonts w:ascii="彩虹粗仿宋" w:eastAsia="彩虹粗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彩虹粗仿宋" w:eastAsia="彩虹粗仿宋"/>
          <w:sz w:val="32"/>
          <w:szCs w:val="32"/>
          <w:lang w:val="en-US" w:eastAsia="zh-CN"/>
        </w:rPr>
      </w:pPr>
      <w:r>
        <w:rPr>
          <w:rFonts w:hint="eastAsia" w:ascii="彩虹粗仿宋" w:eastAsia="彩虹粗仿宋"/>
          <w:sz w:val="32"/>
          <w:szCs w:val="32"/>
        </w:rPr>
        <w:t>为更好地提供理财服务，建信理财</w:t>
      </w:r>
      <w:r>
        <w:rPr>
          <w:rFonts w:hint="eastAsia" w:ascii="彩虹粗仿宋" w:eastAsia="彩虹粗仿宋"/>
          <w:sz w:val="32"/>
          <w:szCs w:val="32"/>
          <w:lang w:val="en-US" w:eastAsia="zh-CN"/>
        </w:rPr>
        <w:t>拟于2026年5月15日（含）调整建信理财嘉鑫（稳利）固收类最低持有30天产品第28期</w:t>
      </w:r>
      <w:r>
        <w:rPr>
          <w:rFonts w:hint="eastAsia" w:ascii="彩虹粗仿宋" w:eastAsia="彩虹粗仿宋"/>
          <w:sz w:val="32"/>
          <w:szCs w:val="32"/>
        </w:rPr>
        <w:t>（全国银行业理财信息登记系统编码：Z7000725001440）</w:t>
      </w:r>
      <w:r>
        <w:rPr>
          <w:rFonts w:hint="eastAsia" w:ascii="彩虹粗仿宋" w:eastAsia="彩虹粗仿宋"/>
          <w:sz w:val="32"/>
          <w:szCs w:val="32"/>
          <w:lang w:val="en-US" w:eastAsia="zh-CN"/>
        </w:rPr>
        <w:t>的规模上限，具体如下：</w:t>
      </w:r>
    </w:p>
    <w:tbl>
      <w:tblPr>
        <w:tblStyle w:val="8"/>
        <w:tblpPr w:leftFromText="180" w:rightFromText="180" w:vertAnchor="text" w:horzAnchor="page" w:tblpXSpec="center" w:tblpY="479"/>
        <w:tblOverlap w:val="never"/>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2449"/>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38" w:type="dxa"/>
            <w:vAlign w:val="center"/>
          </w:tcPr>
          <w:p>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449"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规模上限（调整前）</w:t>
            </w:r>
          </w:p>
        </w:tc>
        <w:tc>
          <w:tcPr>
            <w:tcW w:w="2387"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438"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建信理财嘉鑫（稳利）固收类最低持有30天产品第28期</w:t>
            </w:r>
          </w:p>
        </w:tc>
        <w:tc>
          <w:tcPr>
            <w:tcW w:w="2449"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8000万份</w:t>
            </w:r>
          </w:p>
        </w:tc>
        <w:tc>
          <w:tcPr>
            <w:tcW w:w="2387"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1.3亿份</w:t>
            </w:r>
          </w:p>
        </w:tc>
      </w:tr>
    </w:tbl>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w:t>
      </w:r>
      <w:bookmarkStart w:id="0" w:name="_GoBack"/>
      <w:bookmarkEnd w:id="0"/>
      <w:r>
        <w:rPr>
          <w:rFonts w:hint="eastAsia" w:ascii="彩虹粗仿宋" w:eastAsia="彩虹粗仿宋"/>
          <w:sz w:val="32"/>
          <w:szCs w:val="32"/>
        </w:rPr>
        <w:t>事宜，按原产品说明书和风险揭示书的约定执行。</w:t>
      </w:r>
    </w:p>
    <w:p>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13</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BF2F46"/>
    <w:rsid w:val="07C36B9E"/>
    <w:rsid w:val="0B692294"/>
    <w:rsid w:val="0C7B2659"/>
    <w:rsid w:val="0DE4769D"/>
    <w:rsid w:val="19D8550B"/>
    <w:rsid w:val="1B4E579B"/>
    <w:rsid w:val="1BED5812"/>
    <w:rsid w:val="1E5C58CD"/>
    <w:rsid w:val="1FAD1145"/>
    <w:rsid w:val="24A00CF4"/>
    <w:rsid w:val="25A32D1B"/>
    <w:rsid w:val="35C843A0"/>
    <w:rsid w:val="378709BB"/>
    <w:rsid w:val="398137B6"/>
    <w:rsid w:val="43DC1DAD"/>
    <w:rsid w:val="4E1D1EE7"/>
    <w:rsid w:val="511B7B0B"/>
    <w:rsid w:val="51661225"/>
    <w:rsid w:val="56184360"/>
    <w:rsid w:val="5D7819E8"/>
    <w:rsid w:val="6563093F"/>
    <w:rsid w:val="67A35B67"/>
    <w:rsid w:val="69C7466E"/>
    <w:rsid w:val="7680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0</TotalTime>
  <ScaleCrop>false</ScaleCrop>
  <LinksUpToDate>false</LinksUpToDate>
  <CharactersWithSpaces>370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2026-05-09T08:55:02Z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53106D552D904EF9BD7D8D7D2CFD2ACA_13</vt:lpwstr>
  </property>
</Properties>
</file>