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D452A6" w:rsidRDefault="001542E6">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关于建信理财部分产品管理费率优惠的公告</w:t>
      </w:r>
    </w:p>
    <w:p w14:paraId="29086F39" w14:textId="77777777" w:rsidR="00D452A6" w:rsidRDefault="00D452A6">
      <w:pPr>
        <w:jc w:val="center"/>
        <w:rPr>
          <w:rFonts w:ascii="彩虹粗仿宋" w:eastAsia="彩虹粗仿宋" w:hAnsi="微软雅黑" w:cs="宋体"/>
          <w:color w:val="333333"/>
          <w:kern w:val="0"/>
          <w:sz w:val="32"/>
          <w:szCs w:val="32"/>
        </w:rPr>
      </w:pPr>
    </w:p>
    <w:p w14:paraId="1A41591D" w14:textId="77777777" w:rsidR="00D452A6" w:rsidRDefault="001542E6">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0B1207CD" w:rsidR="00D452A6" w:rsidRDefault="001542E6">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w:t>
      </w:r>
      <w:r w:rsidR="008A40AC">
        <w:rPr>
          <w:rFonts w:ascii="彩虹粗仿宋" w:eastAsia="彩虹粗仿宋" w:hAnsi="微软雅黑" w:hint="eastAsia"/>
          <w:color w:val="333333"/>
          <w:sz w:val="32"/>
          <w:szCs w:val="32"/>
        </w:rPr>
        <w:t>为客户提供投资理财服务，建信理财有限责任公司拟对以下产品进行</w:t>
      </w:r>
      <w:bookmarkStart w:id="0" w:name="_GoBack"/>
      <w:bookmarkEnd w:id="0"/>
      <w:r>
        <w:rPr>
          <w:rFonts w:ascii="彩虹粗仿宋" w:eastAsia="彩虹粗仿宋" w:hAnsi="微软雅黑" w:hint="eastAsia"/>
          <w:color w:val="333333"/>
          <w:sz w:val="32"/>
          <w:szCs w:val="32"/>
        </w:rPr>
        <w:t>费率优惠，优惠结束时间以后续公告为准，具体内容如下：</w:t>
      </w:r>
    </w:p>
    <w:tbl>
      <w:tblPr>
        <w:tblStyle w:val="a4"/>
        <w:tblW w:w="5110" w:type="pct"/>
        <w:jc w:val="center"/>
        <w:tblLayout w:type="fixed"/>
        <w:tblLook w:val="04A0" w:firstRow="1" w:lastRow="0" w:firstColumn="1" w:lastColumn="0" w:noHBand="0" w:noVBand="1"/>
      </w:tblPr>
      <w:tblGrid>
        <w:gridCol w:w="3110"/>
        <w:gridCol w:w="1950"/>
        <w:gridCol w:w="993"/>
        <w:gridCol w:w="972"/>
        <w:gridCol w:w="1684"/>
      </w:tblGrid>
      <w:tr w:rsidR="00D452A6" w14:paraId="3299AEB9" w14:textId="77777777">
        <w:trPr>
          <w:trHeight w:val="403"/>
          <w:jc w:val="center"/>
        </w:trPr>
        <w:tc>
          <w:tcPr>
            <w:tcW w:w="1784" w:type="pct"/>
            <w:vMerge w:val="restart"/>
            <w:vAlign w:val="center"/>
          </w:tcPr>
          <w:p w14:paraId="246F04F2" w14:textId="77777777" w:rsidR="00D452A6" w:rsidRDefault="001542E6">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119" w:type="pct"/>
            <w:vMerge w:val="restart"/>
            <w:vAlign w:val="center"/>
          </w:tcPr>
          <w:p w14:paraId="521D88E9" w14:textId="77777777" w:rsidR="00D452A6" w:rsidRDefault="001542E6">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128" w:type="pct"/>
            <w:gridSpan w:val="2"/>
            <w:vAlign w:val="center"/>
          </w:tcPr>
          <w:p w14:paraId="521A3A0B"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967" w:type="pct"/>
            <w:vMerge w:val="restart"/>
            <w:vAlign w:val="center"/>
          </w:tcPr>
          <w:p w14:paraId="5331AB4F" w14:textId="77777777" w:rsidR="00D452A6" w:rsidRDefault="001542E6">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r>
      <w:tr w:rsidR="00D452A6" w14:paraId="592246B0" w14:textId="77777777">
        <w:trPr>
          <w:trHeight w:val="403"/>
          <w:jc w:val="center"/>
        </w:trPr>
        <w:tc>
          <w:tcPr>
            <w:tcW w:w="1784" w:type="pct"/>
            <w:vMerge/>
            <w:vAlign w:val="center"/>
          </w:tcPr>
          <w:p w14:paraId="4CF2CB2E" w14:textId="77777777" w:rsidR="00D452A6" w:rsidRDefault="00D452A6">
            <w:pPr>
              <w:autoSpaceDE w:val="0"/>
              <w:autoSpaceDN w:val="0"/>
              <w:adjustRightInd w:val="0"/>
              <w:jc w:val="center"/>
            </w:pPr>
          </w:p>
        </w:tc>
        <w:tc>
          <w:tcPr>
            <w:tcW w:w="1119" w:type="pct"/>
            <w:vMerge/>
            <w:vAlign w:val="center"/>
          </w:tcPr>
          <w:p w14:paraId="6B3E051E" w14:textId="77777777" w:rsidR="00D452A6" w:rsidRDefault="00D452A6">
            <w:pPr>
              <w:autoSpaceDE w:val="0"/>
              <w:autoSpaceDN w:val="0"/>
              <w:adjustRightInd w:val="0"/>
              <w:jc w:val="center"/>
            </w:pPr>
          </w:p>
        </w:tc>
        <w:tc>
          <w:tcPr>
            <w:tcW w:w="570" w:type="pct"/>
            <w:vAlign w:val="center"/>
          </w:tcPr>
          <w:p w14:paraId="6BD0A268"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57" w:type="pct"/>
            <w:vAlign w:val="center"/>
          </w:tcPr>
          <w:p w14:paraId="6C53157A"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967" w:type="pct"/>
            <w:vMerge/>
            <w:vAlign w:val="center"/>
          </w:tcPr>
          <w:p w14:paraId="5FCB56AC" w14:textId="77777777" w:rsidR="00D452A6" w:rsidRDefault="00D452A6">
            <w:pPr>
              <w:autoSpaceDE w:val="0"/>
              <w:autoSpaceDN w:val="0"/>
              <w:adjustRightInd w:val="0"/>
              <w:jc w:val="center"/>
              <w:rPr>
                <w:rFonts w:ascii="彩虹粗仿宋" w:eastAsia="彩虹粗仿宋"/>
                <w:szCs w:val="21"/>
              </w:rPr>
            </w:pPr>
          </w:p>
        </w:tc>
      </w:tr>
      <w:tr w:rsidR="00D452A6" w14:paraId="0DC30B7D" w14:textId="77777777">
        <w:trPr>
          <w:jc w:val="center"/>
        </w:trPr>
        <w:tc>
          <w:tcPr>
            <w:tcW w:w="1784" w:type="pct"/>
            <w:vAlign w:val="center"/>
          </w:tcPr>
          <w:p w14:paraId="4CD0C9B8"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封闭式产品2026年第504期</w:t>
            </w:r>
          </w:p>
        </w:tc>
        <w:tc>
          <w:tcPr>
            <w:tcW w:w="1119" w:type="pct"/>
            <w:vAlign w:val="center"/>
          </w:tcPr>
          <w:p w14:paraId="00D781DF"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Z7000726000909</w:t>
            </w:r>
          </w:p>
        </w:tc>
        <w:tc>
          <w:tcPr>
            <w:tcW w:w="570" w:type="pct"/>
            <w:vAlign w:val="center"/>
          </w:tcPr>
          <w:p w14:paraId="669DFC4F"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2525F0C4"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55E55AA9"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2026年5月27日</w:t>
            </w:r>
          </w:p>
        </w:tc>
      </w:tr>
      <w:tr w:rsidR="00D452A6" w14:paraId="6B9609E2" w14:textId="77777777">
        <w:trPr>
          <w:jc w:val="center"/>
        </w:trPr>
        <w:tc>
          <w:tcPr>
            <w:tcW w:w="1784" w:type="pct"/>
            <w:vAlign w:val="center"/>
          </w:tcPr>
          <w:p w14:paraId="53507BD5"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封闭式产品2026年第505期</w:t>
            </w:r>
          </w:p>
        </w:tc>
        <w:tc>
          <w:tcPr>
            <w:tcW w:w="1119" w:type="pct"/>
            <w:vAlign w:val="center"/>
          </w:tcPr>
          <w:p w14:paraId="65196E21"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Z7000726000891</w:t>
            </w:r>
          </w:p>
        </w:tc>
        <w:tc>
          <w:tcPr>
            <w:tcW w:w="570" w:type="pct"/>
            <w:vAlign w:val="center"/>
          </w:tcPr>
          <w:p w14:paraId="136A0A8A"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11632835"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1395A80F"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2026年5月27日</w:t>
            </w:r>
          </w:p>
        </w:tc>
      </w:tr>
      <w:tr w:rsidR="00D452A6" w14:paraId="63CCBCC3" w14:textId="77777777">
        <w:trPr>
          <w:jc w:val="center"/>
        </w:trPr>
        <w:tc>
          <w:tcPr>
            <w:tcW w:w="1784" w:type="pct"/>
            <w:vAlign w:val="center"/>
          </w:tcPr>
          <w:p w14:paraId="09095321"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封闭式产品2026年第428期</w:t>
            </w:r>
          </w:p>
        </w:tc>
        <w:tc>
          <w:tcPr>
            <w:tcW w:w="1119" w:type="pct"/>
            <w:vAlign w:val="center"/>
          </w:tcPr>
          <w:p w14:paraId="75237938"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Z7000726000581</w:t>
            </w:r>
          </w:p>
        </w:tc>
        <w:tc>
          <w:tcPr>
            <w:tcW w:w="570" w:type="pct"/>
            <w:vAlign w:val="center"/>
          </w:tcPr>
          <w:p w14:paraId="2F77C807"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0028858B"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5B8BB72B" w14:textId="77777777" w:rsidR="00D452A6" w:rsidRDefault="001542E6">
            <w:pPr>
              <w:autoSpaceDE w:val="0"/>
              <w:autoSpaceDN w:val="0"/>
              <w:adjustRightInd w:val="0"/>
              <w:jc w:val="center"/>
              <w:rPr>
                <w:rFonts w:ascii="彩虹粗仿宋" w:eastAsia="彩虹粗仿宋"/>
                <w:szCs w:val="21"/>
              </w:rPr>
            </w:pPr>
            <w:r>
              <w:rPr>
                <w:rFonts w:ascii="彩虹粗仿宋" w:eastAsia="彩虹粗仿宋" w:hint="eastAsia"/>
                <w:szCs w:val="21"/>
              </w:rPr>
              <w:t>2026年5月27日</w:t>
            </w:r>
          </w:p>
        </w:tc>
      </w:tr>
    </w:tbl>
    <w:p w14:paraId="7007A37D" w14:textId="77777777" w:rsidR="00D452A6" w:rsidRDefault="001542E6">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D452A6" w:rsidRDefault="001542E6">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D452A6" w:rsidRDefault="001542E6">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D452A6" w:rsidRDefault="00D452A6">
      <w:pPr>
        <w:ind w:firstLineChars="202" w:firstLine="646"/>
        <w:rPr>
          <w:rFonts w:ascii="彩虹粗仿宋" w:eastAsia="彩虹粗仿宋" w:hAnsi="微软雅黑" w:cs="宋体"/>
          <w:color w:val="333333"/>
          <w:kern w:val="0"/>
          <w:sz w:val="32"/>
          <w:szCs w:val="32"/>
        </w:rPr>
      </w:pPr>
    </w:p>
    <w:p w14:paraId="70194F75" w14:textId="77777777" w:rsidR="00D452A6" w:rsidRDefault="001542E6">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160A27A1" w14:textId="77777777" w:rsidR="00D452A6" w:rsidRDefault="001542E6">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 xml:space="preserve">年 </w:t>
      </w:r>
      <w:r>
        <w:rPr>
          <w:rFonts w:ascii="彩虹粗仿宋" w:eastAsia="彩虹粗仿宋" w:hAnsi="微软雅黑" w:cs="宋体" w:hint="eastAsia"/>
          <w:color w:val="333333"/>
          <w:kern w:val="0"/>
          <w:sz w:val="32"/>
          <w:szCs w:val="32"/>
        </w:rPr>
        <w:t>5</w:t>
      </w:r>
      <w:r>
        <w:rPr>
          <w:rFonts w:ascii="彩虹粗仿宋" w:eastAsia="彩虹粗仿宋" w:hAnsi="微软雅黑" w:cs="宋体"/>
          <w:color w:val="333333"/>
          <w:kern w:val="0"/>
          <w:sz w:val="32"/>
          <w:szCs w:val="32"/>
        </w:rPr>
        <w:t>月</w:t>
      </w:r>
      <w:r>
        <w:rPr>
          <w:rFonts w:ascii="彩虹粗仿宋" w:eastAsia="彩虹粗仿宋" w:hAnsi="微软雅黑" w:cs="宋体" w:hint="eastAsia"/>
          <w:color w:val="333333"/>
          <w:kern w:val="0"/>
          <w:sz w:val="32"/>
          <w:szCs w:val="32"/>
        </w:rPr>
        <w:t>21</w:t>
      </w:r>
      <w:r>
        <w:rPr>
          <w:rFonts w:ascii="彩虹粗仿宋" w:eastAsia="彩虹粗仿宋" w:hAnsi="微软雅黑" w:cs="宋体"/>
          <w:color w:val="333333"/>
          <w:kern w:val="0"/>
          <w:sz w:val="32"/>
          <w:szCs w:val="32"/>
        </w:rPr>
        <w:t>日</w:t>
      </w:r>
    </w:p>
    <w:p w14:paraId="641FFC71" w14:textId="77777777" w:rsidR="00D452A6" w:rsidRDefault="00D452A6"/>
    <w:sectPr w:rsidR="00D45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1542E6"/>
    <w:rsid w:val="00807DB9"/>
    <w:rsid w:val="008863B0"/>
    <w:rsid w:val="008A40AC"/>
    <w:rsid w:val="00952C11"/>
    <w:rsid w:val="00D452A6"/>
    <w:rsid w:val="00D46F8F"/>
    <w:rsid w:val="01FF04BB"/>
    <w:rsid w:val="0A1217C2"/>
    <w:rsid w:val="25E67C21"/>
    <w:rsid w:val="27817F9D"/>
    <w:rsid w:val="33487838"/>
    <w:rsid w:val="37F50F75"/>
    <w:rsid w:val="38A7009D"/>
    <w:rsid w:val="46143433"/>
    <w:rsid w:val="47532DA2"/>
    <w:rsid w:val="49553C3F"/>
    <w:rsid w:val="4CD346C7"/>
    <w:rsid w:val="50C75131"/>
    <w:rsid w:val="51507157"/>
    <w:rsid w:val="51F34B83"/>
    <w:rsid w:val="5C875492"/>
    <w:rsid w:val="67E4023E"/>
    <w:rsid w:val="6B7B5F97"/>
    <w:rsid w:val="6DF734E2"/>
    <w:rsid w:val="777711E0"/>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5255E"/>
  <w15:docId w15:val="{3D73FC6E-334A-41A5-B9F6-E5AD6D83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6</cp:revision>
  <dcterms:created xsi:type="dcterms:W3CDTF">2026-04-21T01:18:00Z</dcterms:created>
  <dcterms:modified xsi:type="dcterms:W3CDTF">2026-05-21T06:32:00Z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7FE87D07C0C34DBD9867DC07703404A7_13</vt:lpwstr>
  </property>
</Properties>
</file>