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7777777" w:rsidR="000128D4" w:rsidRDefault="001D2D24">
      <w:pPr>
        <w:jc w:val="center"/>
        <w:rPr>
          <w:rFonts w:ascii="彩虹小标宋" w:eastAsia="彩虹小标宋"/>
          <w:sz w:val="44"/>
          <w:szCs w:val="44"/>
        </w:rPr>
      </w:pPr>
      <w:r>
        <w:rPr>
          <w:rFonts w:ascii="彩虹小标宋" w:eastAsia="彩虹小标宋" w:hint="eastAsia"/>
          <w:sz w:val="44"/>
          <w:szCs w:val="44"/>
        </w:rPr>
        <w:t>关于调整建信理财</w:t>
      </w:r>
      <w:r>
        <w:rPr>
          <w:rFonts w:ascii="彩虹小标宋" w:eastAsia="彩虹小标宋" w:hint="eastAsia"/>
          <w:sz w:val="44"/>
          <w:szCs w:val="44"/>
        </w:rPr>
        <w:t>部分产品</w:t>
      </w:r>
      <w:r>
        <w:rPr>
          <w:rFonts w:ascii="彩虹小标宋" w:eastAsia="彩虹小标宋" w:hint="eastAsia"/>
          <w:sz w:val="44"/>
          <w:szCs w:val="44"/>
        </w:rPr>
        <w:t>限制单日申购总份额的公告</w:t>
      </w:r>
    </w:p>
    <w:p w14:paraId="36C48FFA" w14:textId="77777777" w:rsidR="000128D4" w:rsidRDefault="000128D4">
      <w:pPr>
        <w:rPr>
          <w:rFonts w:ascii="彩虹小标宋" w:eastAsia="彩虹小标宋"/>
          <w:sz w:val="44"/>
          <w:szCs w:val="44"/>
        </w:rPr>
      </w:pPr>
    </w:p>
    <w:p w14:paraId="6F623364" w14:textId="77777777" w:rsidR="000128D4" w:rsidRDefault="001D2D24">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0128D4" w:rsidRDefault="001D2D24">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5024" w:type="pct"/>
        <w:tblLook w:val="04A0" w:firstRow="1" w:lastRow="0" w:firstColumn="1" w:lastColumn="0" w:noHBand="0" w:noVBand="1"/>
      </w:tblPr>
      <w:tblGrid>
        <w:gridCol w:w="2238"/>
        <w:gridCol w:w="2032"/>
        <w:gridCol w:w="2107"/>
        <w:gridCol w:w="1959"/>
      </w:tblGrid>
      <w:tr w:rsidR="000128D4" w14:paraId="45BAF7E0" w14:textId="77777777">
        <w:tc>
          <w:tcPr>
            <w:tcW w:w="1341" w:type="pct"/>
            <w:vAlign w:val="center"/>
          </w:tcPr>
          <w:p w14:paraId="194A2EA0" w14:textId="77777777" w:rsidR="000128D4" w:rsidRDefault="001D2D2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0128D4" w:rsidRDefault="001D2D2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263" w:type="pct"/>
            <w:vAlign w:val="center"/>
          </w:tcPr>
          <w:p w14:paraId="35447AE0" w14:textId="77777777" w:rsidR="000128D4" w:rsidRDefault="001D2D2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单日申购总份额限制</w:t>
            </w:r>
          </w:p>
        </w:tc>
        <w:tc>
          <w:tcPr>
            <w:tcW w:w="1175" w:type="pct"/>
            <w:vAlign w:val="center"/>
          </w:tcPr>
          <w:p w14:paraId="1F2ABDAA" w14:textId="77777777" w:rsidR="000128D4" w:rsidRDefault="001D2D24">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调整生效日</w:t>
            </w:r>
          </w:p>
        </w:tc>
      </w:tr>
      <w:tr w:rsidR="000128D4" w14:paraId="33FA2359" w14:textId="77777777">
        <w:tc>
          <w:tcPr>
            <w:tcW w:w="2298" w:type="dxa"/>
            <w:vAlign w:val="center"/>
          </w:tcPr>
          <w:p w14:paraId="30C43367" w14:textId="77777777" w:rsidR="000128D4" w:rsidRDefault="001D2D24">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 w:val="24"/>
                <w:szCs w:val="24"/>
                <w:lang w:bidi="ar"/>
              </w:rPr>
              <w:t>建信理财嘉</w:t>
            </w:r>
            <w:proofErr w:type="gramStart"/>
            <w:r>
              <w:rPr>
                <w:rFonts w:ascii="彩虹粗仿宋" w:eastAsia="彩虹粗仿宋" w:hAnsi="彩虹粗仿宋" w:cs="彩虹粗仿宋" w:hint="eastAsia"/>
                <w:color w:val="000000"/>
                <w:kern w:val="0"/>
                <w:sz w:val="24"/>
                <w:szCs w:val="24"/>
                <w:lang w:bidi="ar"/>
              </w:rPr>
              <w:t>鑫</w:t>
            </w:r>
            <w:proofErr w:type="gramEnd"/>
            <w:r>
              <w:rPr>
                <w:rFonts w:ascii="彩虹粗仿宋" w:eastAsia="彩虹粗仿宋" w:hAnsi="彩虹粗仿宋" w:cs="彩虹粗仿宋" w:hint="eastAsia"/>
                <w:color w:val="000000"/>
                <w:kern w:val="0"/>
                <w:sz w:val="24"/>
                <w:szCs w:val="24"/>
                <w:lang w:bidi="ar"/>
              </w:rPr>
              <w:t>（稳利）</w:t>
            </w:r>
            <w:proofErr w:type="gramStart"/>
            <w:r>
              <w:rPr>
                <w:rFonts w:ascii="彩虹粗仿宋" w:eastAsia="彩虹粗仿宋" w:hAnsi="彩虹粗仿宋" w:cs="彩虹粗仿宋" w:hint="eastAsia"/>
                <w:color w:val="000000"/>
                <w:kern w:val="0"/>
                <w:sz w:val="24"/>
                <w:szCs w:val="24"/>
                <w:lang w:bidi="ar"/>
              </w:rPr>
              <w:t>固收类</w:t>
            </w:r>
            <w:proofErr w:type="gramEnd"/>
            <w:r>
              <w:rPr>
                <w:rFonts w:ascii="彩虹粗仿宋" w:eastAsia="彩虹粗仿宋" w:hAnsi="彩虹粗仿宋" w:cs="彩虹粗仿宋" w:hint="eastAsia"/>
                <w:color w:val="000000"/>
                <w:kern w:val="0"/>
                <w:sz w:val="24"/>
                <w:szCs w:val="24"/>
                <w:lang w:bidi="ar"/>
              </w:rPr>
              <w:t>最低持有</w:t>
            </w:r>
            <w:r>
              <w:rPr>
                <w:rFonts w:ascii="彩虹粗仿宋" w:eastAsia="彩虹粗仿宋" w:hAnsi="彩虹粗仿宋" w:cs="彩虹粗仿宋" w:hint="eastAsia"/>
                <w:color w:val="000000"/>
                <w:kern w:val="0"/>
                <w:sz w:val="24"/>
                <w:szCs w:val="24"/>
                <w:lang w:bidi="ar"/>
              </w:rPr>
              <w:t>30</w:t>
            </w:r>
            <w:r>
              <w:rPr>
                <w:rFonts w:ascii="彩虹粗仿宋" w:eastAsia="彩虹粗仿宋" w:hAnsi="彩虹粗仿宋" w:cs="彩虹粗仿宋" w:hint="eastAsia"/>
                <w:color w:val="000000"/>
                <w:kern w:val="0"/>
                <w:sz w:val="24"/>
                <w:szCs w:val="24"/>
                <w:lang w:bidi="ar"/>
              </w:rPr>
              <w:t>天产品第</w:t>
            </w:r>
            <w:r>
              <w:rPr>
                <w:rFonts w:ascii="彩虹粗仿宋" w:eastAsia="彩虹粗仿宋" w:hAnsi="彩虹粗仿宋" w:cs="彩虹粗仿宋" w:hint="eastAsia"/>
                <w:color w:val="000000"/>
                <w:kern w:val="0"/>
                <w:sz w:val="24"/>
                <w:szCs w:val="24"/>
                <w:lang w:bidi="ar"/>
              </w:rPr>
              <w:t>17</w:t>
            </w:r>
            <w:r>
              <w:rPr>
                <w:rFonts w:ascii="彩虹粗仿宋" w:eastAsia="彩虹粗仿宋" w:hAnsi="彩虹粗仿宋" w:cs="彩虹粗仿宋" w:hint="eastAsia"/>
                <w:color w:val="000000"/>
                <w:kern w:val="0"/>
                <w:sz w:val="24"/>
                <w:szCs w:val="24"/>
                <w:lang w:bidi="ar"/>
              </w:rPr>
              <w:t>期</w:t>
            </w:r>
          </w:p>
        </w:tc>
        <w:tc>
          <w:tcPr>
            <w:tcW w:w="2088" w:type="dxa"/>
            <w:vAlign w:val="center"/>
          </w:tcPr>
          <w:p w14:paraId="71F4C6E3" w14:textId="77777777" w:rsidR="000128D4" w:rsidRDefault="001D2D24">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 w:val="24"/>
                <w:szCs w:val="24"/>
                <w:lang w:bidi="ar"/>
              </w:rPr>
              <w:t>Z700</w:t>
            </w:r>
            <w:bookmarkStart w:id="0" w:name="_GoBack"/>
            <w:bookmarkEnd w:id="0"/>
            <w:r>
              <w:rPr>
                <w:rFonts w:ascii="彩虹粗仿宋" w:eastAsia="彩虹粗仿宋" w:hAnsi="彩虹粗仿宋" w:cs="彩虹粗仿宋" w:hint="eastAsia"/>
                <w:color w:val="000000"/>
                <w:kern w:val="0"/>
                <w:sz w:val="24"/>
                <w:szCs w:val="24"/>
                <w:lang w:bidi="ar"/>
              </w:rPr>
              <w:t>0725000616</w:t>
            </w:r>
          </w:p>
        </w:tc>
        <w:tc>
          <w:tcPr>
            <w:tcW w:w="1263" w:type="pct"/>
            <w:vAlign w:val="center"/>
          </w:tcPr>
          <w:p w14:paraId="626B9449" w14:textId="77777777" w:rsidR="000128D4" w:rsidRDefault="008E711E" w:rsidP="008E711E">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A份额：</w:t>
            </w:r>
            <w:r w:rsidR="001D2D24">
              <w:rPr>
                <w:rFonts w:ascii="彩虹粗仿宋" w:eastAsia="彩虹粗仿宋" w:hAnsi="彩虹粗仿宋" w:cs="彩虹粗仿宋" w:hint="eastAsia"/>
                <w:szCs w:val="21"/>
              </w:rPr>
              <w:t>不超过</w:t>
            </w:r>
            <w:r w:rsidR="001D2D24">
              <w:rPr>
                <w:rFonts w:ascii="彩虹粗仿宋" w:eastAsia="彩虹粗仿宋" w:hAnsi="彩虹粗仿宋" w:cs="彩虹粗仿宋" w:hint="eastAsia"/>
                <w:szCs w:val="21"/>
              </w:rPr>
              <w:t>0</w:t>
            </w:r>
            <w:r>
              <w:rPr>
                <w:rFonts w:ascii="彩虹粗仿宋" w:eastAsia="彩虹粗仿宋" w:hAnsi="彩虹粗仿宋" w:cs="彩虹粗仿宋" w:hint="eastAsia"/>
                <w:szCs w:val="21"/>
              </w:rPr>
              <w:t>份</w:t>
            </w:r>
          </w:p>
          <w:p w14:paraId="5FA9166F" w14:textId="75320343" w:rsidR="008E711E" w:rsidRPr="008E711E" w:rsidRDefault="008E711E" w:rsidP="008E711E">
            <w:pPr>
              <w:autoSpaceDE w:val="0"/>
              <w:autoSpaceDN w:val="0"/>
              <w:adjustRightInd w:val="0"/>
              <w:jc w:val="center"/>
              <w:rPr>
                <w:rFonts w:ascii="彩虹粗仿宋" w:eastAsia="彩虹粗仿宋" w:hAnsi="彩虹粗仿宋" w:cs="彩虹粗仿宋" w:hint="eastAsia"/>
                <w:szCs w:val="21"/>
              </w:rPr>
            </w:pPr>
            <w:r>
              <w:rPr>
                <w:rFonts w:ascii="彩虹粗仿宋" w:eastAsia="彩虹粗仿宋" w:hAnsi="彩虹粗仿宋" w:cs="彩虹粗仿宋" w:hint="eastAsia"/>
                <w:szCs w:val="21"/>
              </w:rPr>
              <w:t>B份额：不超过0份</w:t>
            </w:r>
          </w:p>
        </w:tc>
        <w:tc>
          <w:tcPr>
            <w:tcW w:w="1175" w:type="pct"/>
            <w:vAlign w:val="center"/>
          </w:tcPr>
          <w:p w14:paraId="74CE9369" w14:textId="77777777" w:rsidR="000128D4" w:rsidRDefault="001D2D24">
            <w:pPr>
              <w:pStyle w:val="a3"/>
              <w:snapToGrid w:val="0"/>
              <w:spacing w:line="460" w:lineRule="atLeast"/>
              <w:jc w:val="center"/>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5</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w:t>
            </w:r>
            <w:r>
              <w:rPr>
                <w:rFonts w:ascii="彩虹粗仿宋" w:eastAsia="彩虹粗仿宋" w:hAnsi="彩虹粗仿宋" w:cs="彩虹粗仿宋" w:hint="eastAsia"/>
                <w:sz w:val="21"/>
                <w:szCs w:val="21"/>
              </w:rPr>
              <w:t>9</w:t>
            </w:r>
            <w:r>
              <w:rPr>
                <w:rFonts w:ascii="彩虹粗仿宋" w:eastAsia="彩虹粗仿宋" w:hAnsi="彩虹粗仿宋" w:cs="彩虹粗仿宋" w:hint="eastAsia"/>
                <w:sz w:val="21"/>
                <w:szCs w:val="21"/>
              </w:rPr>
              <w:t>日</w:t>
            </w:r>
          </w:p>
        </w:tc>
      </w:tr>
      <w:tr w:rsidR="000128D4" w14:paraId="17CA1B52" w14:textId="77777777">
        <w:tc>
          <w:tcPr>
            <w:tcW w:w="2298" w:type="dxa"/>
            <w:vAlign w:val="center"/>
          </w:tcPr>
          <w:p w14:paraId="2A26CFEC" w14:textId="77777777" w:rsidR="000128D4" w:rsidRDefault="001D2D24">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 w:val="24"/>
                <w:szCs w:val="24"/>
                <w:lang w:bidi="ar"/>
              </w:rPr>
              <w:t>建信理财嘉</w:t>
            </w:r>
            <w:proofErr w:type="gramStart"/>
            <w:r>
              <w:rPr>
                <w:rFonts w:ascii="彩虹粗仿宋" w:eastAsia="彩虹粗仿宋" w:hAnsi="彩虹粗仿宋" w:cs="彩虹粗仿宋" w:hint="eastAsia"/>
                <w:color w:val="000000"/>
                <w:kern w:val="0"/>
                <w:sz w:val="24"/>
                <w:szCs w:val="24"/>
                <w:lang w:bidi="ar"/>
              </w:rPr>
              <w:t>鑫固收类</w:t>
            </w:r>
            <w:proofErr w:type="gramEnd"/>
            <w:r>
              <w:rPr>
                <w:rFonts w:ascii="彩虹粗仿宋" w:eastAsia="彩虹粗仿宋" w:hAnsi="彩虹粗仿宋" w:cs="彩虹粗仿宋" w:hint="eastAsia"/>
                <w:color w:val="000000"/>
                <w:kern w:val="0"/>
                <w:sz w:val="24"/>
                <w:szCs w:val="24"/>
                <w:lang w:bidi="ar"/>
              </w:rPr>
              <w:t>最低持有</w:t>
            </w:r>
            <w:r>
              <w:rPr>
                <w:rFonts w:ascii="彩虹粗仿宋" w:eastAsia="彩虹粗仿宋" w:hAnsi="彩虹粗仿宋" w:cs="彩虹粗仿宋" w:hint="eastAsia"/>
                <w:color w:val="000000"/>
                <w:kern w:val="0"/>
                <w:sz w:val="24"/>
                <w:szCs w:val="24"/>
                <w:lang w:bidi="ar"/>
              </w:rPr>
              <w:t>14</w:t>
            </w:r>
            <w:r>
              <w:rPr>
                <w:rFonts w:ascii="彩虹粗仿宋" w:eastAsia="彩虹粗仿宋" w:hAnsi="彩虹粗仿宋" w:cs="彩虹粗仿宋" w:hint="eastAsia"/>
                <w:color w:val="000000"/>
                <w:kern w:val="0"/>
                <w:sz w:val="24"/>
                <w:szCs w:val="24"/>
                <w:lang w:bidi="ar"/>
              </w:rPr>
              <w:t>天产品第</w:t>
            </w:r>
            <w:r>
              <w:rPr>
                <w:rFonts w:ascii="彩虹粗仿宋" w:eastAsia="彩虹粗仿宋" w:hAnsi="彩虹粗仿宋" w:cs="彩虹粗仿宋" w:hint="eastAsia"/>
                <w:color w:val="000000"/>
                <w:kern w:val="0"/>
                <w:sz w:val="24"/>
                <w:szCs w:val="24"/>
                <w:lang w:bidi="ar"/>
              </w:rPr>
              <w:t>4</w:t>
            </w:r>
            <w:r>
              <w:rPr>
                <w:rFonts w:ascii="彩虹粗仿宋" w:eastAsia="彩虹粗仿宋" w:hAnsi="彩虹粗仿宋" w:cs="彩虹粗仿宋" w:hint="eastAsia"/>
                <w:color w:val="000000"/>
                <w:kern w:val="0"/>
                <w:sz w:val="24"/>
                <w:szCs w:val="24"/>
                <w:lang w:bidi="ar"/>
              </w:rPr>
              <w:t>期</w:t>
            </w:r>
          </w:p>
        </w:tc>
        <w:tc>
          <w:tcPr>
            <w:tcW w:w="2088" w:type="dxa"/>
            <w:vAlign w:val="center"/>
          </w:tcPr>
          <w:p w14:paraId="70DA540F" w14:textId="77777777" w:rsidR="000128D4" w:rsidRDefault="001D2D24">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 w:val="24"/>
                <w:szCs w:val="24"/>
                <w:lang w:bidi="ar"/>
              </w:rPr>
              <w:t>Z7000724000219</w:t>
            </w:r>
          </w:p>
        </w:tc>
        <w:tc>
          <w:tcPr>
            <w:tcW w:w="2164" w:type="dxa"/>
            <w:vAlign w:val="center"/>
          </w:tcPr>
          <w:p w14:paraId="21B22673" w14:textId="77777777" w:rsidR="008E711E" w:rsidRDefault="008E711E" w:rsidP="008E711E">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A份额：不超过0份</w:t>
            </w:r>
          </w:p>
          <w:p w14:paraId="17D267F4" w14:textId="4A79C93E" w:rsidR="000128D4" w:rsidRDefault="008E711E" w:rsidP="008E711E">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B份额：不超过0份</w:t>
            </w:r>
          </w:p>
        </w:tc>
        <w:tc>
          <w:tcPr>
            <w:tcW w:w="2014" w:type="dxa"/>
            <w:vAlign w:val="center"/>
          </w:tcPr>
          <w:p w14:paraId="121B395B" w14:textId="77777777" w:rsidR="000128D4" w:rsidRDefault="001D2D24">
            <w:pPr>
              <w:pStyle w:val="a3"/>
              <w:snapToGrid w:val="0"/>
              <w:spacing w:line="460" w:lineRule="atLeast"/>
              <w:jc w:val="center"/>
              <w:rPr>
                <w:rFonts w:ascii="彩虹粗仿宋" w:eastAsia="彩虹粗仿宋" w:hAnsi="彩虹粗仿宋" w:cs="彩虹粗仿宋"/>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5</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w:t>
            </w:r>
            <w:r>
              <w:rPr>
                <w:rFonts w:ascii="彩虹粗仿宋" w:eastAsia="彩虹粗仿宋" w:hAnsi="彩虹粗仿宋" w:cs="彩虹粗仿宋" w:hint="eastAsia"/>
                <w:sz w:val="21"/>
                <w:szCs w:val="21"/>
              </w:rPr>
              <w:t>9</w:t>
            </w:r>
            <w:r>
              <w:rPr>
                <w:rFonts w:ascii="彩虹粗仿宋" w:eastAsia="彩虹粗仿宋" w:hAnsi="彩虹粗仿宋" w:cs="彩虹粗仿宋" w:hint="eastAsia"/>
                <w:sz w:val="21"/>
                <w:szCs w:val="21"/>
              </w:rPr>
              <w:t>日</w:t>
            </w:r>
          </w:p>
        </w:tc>
      </w:tr>
      <w:tr w:rsidR="000128D4" w14:paraId="406F1710" w14:textId="77777777">
        <w:tc>
          <w:tcPr>
            <w:tcW w:w="2298" w:type="dxa"/>
            <w:vAlign w:val="center"/>
          </w:tcPr>
          <w:p w14:paraId="041ED7B4" w14:textId="77777777" w:rsidR="000128D4" w:rsidRDefault="001D2D24">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 w:val="24"/>
                <w:szCs w:val="24"/>
                <w:lang w:bidi="ar"/>
              </w:rPr>
              <w:t>建信理财嘉</w:t>
            </w:r>
            <w:proofErr w:type="gramStart"/>
            <w:r>
              <w:rPr>
                <w:rFonts w:ascii="彩虹粗仿宋" w:eastAsia="彩虹粗仿宋" w:hAnsi="彩虹粗仿宋" w:cs="彩虹粗仿宋" w:hint="eastAsia"/>
                <w:color w:val="000000"/>
                <w:kern w:val="0"/>
                <w:sz w:val="24"/>
                <w:szCs w:val="24"/>
                <w:lang w:bidi="ar"/>
              </w:rPr>
              <w:t>鑫</w:t>
            </w:r>
            <w:proofErr w:type="gramEnd"/>
            <w:r>
              <w:rPr>
                <w:rFonts w:ascii="彩虹粗仿宋" w:eastAsia="彩虹粗仿宋" w:hAnsi="彩虹粗仿宋" w:cs="彩虹粗仿宋" w:hint="eastAsia"/>
                <w:color w:val="000000"/>
                <w:kern w:val="0"/>
                <w:sz w:val="24"/>
                <w:szCs w:val="24"/>
                <w:lang w:bidi="ar"/>
              </w:rPr>
              <w:t>（稳利）</w:t>
            </w:r>
            <w:proofErr w:type="gramStart"/>
            <w:r>
              <w:rPr>
                <w:rFonts w:ascii="彩虹粗仿宋" w:eastAsia="彩虹粗仿宋" w:hAnsi="彩虹粗仿宋" w:cs="彩虹粗仿宋" w:hint="eastAsia"/>
                <w:color w:val="000000"/>
                <w:kern w:val="0"/>
                <w:sz w:val="24"/>
                <w:szCs w:val="24"/>
                <w:lang w:bidi="ar"/>
              </w:rPr>
              <w:t>固收类</w:t>
            </w:r>
            <w:proofErr w:type="gramEnd"/>
            <w:r>
              <w:rPr>
                <w:rFonts w:ascii="彩虹粗仿宋" w:eastAsia="彩虹粗仿宋" w:hAnsi="彩虹粗仿宋" w:cs="彩虹粗仿宋" w:hint="eastAsia"/>
                <w:color w:val="000000"/>
                <w:kern w:val="0"/>
                <w:sz w:val="24"/>
                <w:szCs w:val="24"/>
                <w:lang w:bidi="ar"/>
              </w:rPr>
              <w:t>最低持有</w:t>
            </w:r>
            <w:r>
              <w:rPr>
                <w:rFonts w:ascii="彩虹粗仿宋" w:eastAsia="彩虹粗仿宋" w:hAnsi="彩虹粗仿宋" w:cs="彩虹粗仿宋" w:hint="eastAsia"/>
                <w:color w:val="000000"/>
                <w:kern w:val="0"/>
                <w:sz w:val="24"/>
                <w:szCs w:val="24"/>
                <w:lang w:bidi="ar"/>
              </w:rPr>
              <w:t>30</w:t>
            </w:r>
            <w:r>
              <w:rPr>
                <w:rFonts w:ascii="彩虹粗仿宋" w:eastAsia="彩虹粗仿宋" w:hAnsi="彩虹粗仿宋" w:cs="彩虹粗仿宋" w:hint="eastAsia"/>
                <w:color w:val="000000"/>
                <w:kern w:val="0"/>
                <w:sz w:val="24"/>
                <w:szCs w:val="24"/>
                <w:lang w:bidi="ar"/>
              </w:rPr>
              <w:t>天产品第</w:t>
            </w:r>
            <w:r>
              <w:rPr>
                <w:rFonts w:ascii="彩虹粗仿宋" w:eastAsia="彩虹粗仿宋" w:hAnsi="彩虹粗仿宋" w:cs="彩虹粗仿宋" w:hint="eastAsia"/>
                <w:color w:val="000000"/>
                <w:kern w:val="0"/>
                <w:sz w:val="24"/>
                <w:szCs w:val="24"/>
                <w:lang w:bidi="ar"/>
              </w:rPr>
              <w:t>40</w:t>
            </w:r>
            <w:r>
              <w:rPr>
                <w:rFonts w:ascii="彩虹粗仿宋" w:eastAsia="彩虹粗仿宋" w:hAnsi="彩虹粗仿宋" w:cs="彩虹粗仿宋" w:hint="eastAsia"/>
                <w:color w:val="000000"/>
                <w:kern w:val="0"/>
                <w:sz w:val="24"/>
                <w:szCs w:val="24"/>
                <w:lang w:bidi="ar"/>
              </w:rPr>
              <w:t>期</w:t>
            </w:r>
          </w:p>
        </w:tc>
        <w:tc>
          <w:tcPr>
            <w:tcW w:w="2088" w:type="dxa"/>
            <w:vAlign w:val="center"/>
          </w:tcPr>
          <w:p w14:paraId="1D1C1C4D" w14:textId="77777777" w:rsidR="000128D4" w:rsidRDefault="001D2D24">
            <w:pPr>
              <w:widowControl/>
              <w:jc w:val="center"/>
              <w:textAlignment w:val="center"/>
              <w:rPr>
                <w:rFonts w:ascii="彩虹粗仿宋" w:eastAsia="彩虹粗仿宋"/>
                <w:szCs w:val="21"/>
              </w:rPr>
            </w:pPr>
            <w:r>
              <w:rPr>
                <w:rFonts w:ascii="彩虹粗仿宋" w:eastAsia="彩虹粗仿宋" w:hAnsi="彩虹粗仿宋" w:cs="彩虹粗仿宋" w:hint="eastAsia"/>
                <w:color w:val="000000"/>
                <w:kern w:val="0"/>
                <w:sz w:val="24"/>
                <w:szCs w:val="24"/>
                <w:lang w:bidi="ar"/>
              </w:rPr>
              <w:t>Z7000726000850</w:t>
            </w:r>
          </w:p>
        </w:tc>
        <w:tc>
          <w:tcPr>
            <w:tcW w:w="2164" w:type="dxa"/>
            <w:vAlign w:val="center"/>
          </w:tcPr>
          <w:p w14:paraId="448A4962" w14:textId="77777777" w:rsidR="000128D4" w:rsidRDefault="001D2D24">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0</w:t>
            </w:r>
            <w:r>
              <w:rPr>
                <w:rFonts w:ascii="彩虹粗仿宋" w:eastAsia="彩虹粗仿宋" w:hAnsi="彩虹粗仿宋" w:cs="彩虹粗仿宋" w:hint="eastAsia"/>
                <w:szCs w:val="21"/>
              </w:rPr>
              <w:t>份</w:t>
            </w:r>
          </w:p>
        </w:tc>
        <w:tc>
          <w:tcPr>
            <w:tcW w:w="2014" w:type="dxa"/>
            <w:vAlign w:val="center"/>
          </w:tcPr>
          <w:p w14:paraId="130993A6" w14:textId="77777777" w:rsidR="000128D4" w:rsidRDefault="001D2D24">
            <w:pPr>
              <w:pStyle w:val="a3"/>
              <w:snapToGrid w:val="0"/>
              <w:spacing w:line="460" w:lineRule="atLeast"/>
              <w:jc w:val="center"/>
              <w:rPr>
                <w:rFonts w:ascii="彩虹粗仿宋" w:eastAsia="彩虹粗仿宋" w:hAnsi="彩虹粗仿宋" w:cs="彩虹粗仿宋"/>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5</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w:t>
            </w:r>
            <w:r>
              <w:rPr>
                <w:rFonts w:ascii="彩虹粗仿宋" w:eastAsia="彩虹粗仿宋" w:hAnsi="彩虹粗仿宋" w:cs="彩虹粗仿宋" w:hint="eastAsia"/>
                <w:sz w:val="21"/>
                <w:szCs w:val="21"/>
              </w:rPr>
              <w:t>9</w:t>
            </w:r>
            <w:r>
              <w:rPr>
                <w:rFonts w:ascii="彩虹粗仿宋" w:eastAsia="彩虹粗仿宋" w:hAnsi="彩虹粗仿宋" w:cs="彩虹粗仿宋" w:hint="eastAsia"/>
                <w:sz w:val="21"/>
                <w:szCs w:val="21"/>
              </w:rPr>
              <w:t>日</w:t>
            </w:r>
          </w:p>
        </w:tc>
      </w:tr>
    </w:tbl>
    <w:p w14:paraId="53A711BD" w14:textId="77777777" w:rsidR="000128D4" w:rsidRDefault="001D2D24" w:rsidP="001D2D24">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0128D4" w:rsidRDefault="001D2D24">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0128D4" w:rsidRDefault="001D2D24">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0128D4" w:rsidRDefault="000128D4">
      <w:pPr>
        <w:ind w:firstLineChars="202" w:firstLine="646"/>
        <w:rPr>
          <w:rFonts w:ascii="彩虹粗仿宋" w:eastAsia="彩虹粗仿宋" w:hAnsi="微软雅黑" w:cs="宋体"/>
          <w:color w:val="333333"/>
          <w:kern w:val="0"/>
          <w:sz w:val="32"/>
          <w:szCs w:val="32"/>
        </w:rPr>
      </w:pPr>
    </w:p>
    <w:p w14:paraId="26B049A3" w14:textId="77777777" w:rsidR="000128D4" w:rsidRDefault="001D2D24">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31DB978D" w:rsidR="000128D4" w:rsidRDefault="001D2D24">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2</w:t>
      </w:r>
      <w:r w:rsidR="0023673A">
        <w:rPr>
          <w:rFonts w:ascii="彩虹粗仿宋" w:eastAsia="彩虹粗仿宋" w:hAnsi="微软雅黑" w:cs="宋体"/>
          <w:color w:val="333333"/>
          <w:kern w:val="0"/>
          <w:sz w:val="32"/>
          <w:szCs w:val="32"/>
        </w:rPr>
        <w:t>9</w:t>
      </w:r>
      <w:r>
        <w:rPr>
          <w:rFonts w:ascii="彩虹粗仿宋" w:eastAsia="彩虹粗仿宋" w:hAnsi="微软雅黑" w:cs="宋体"/>
          <w:color w:val="333333"/>
          <w:kern w:val="0"/>
          <w:sz w:val="32"/>
          <w:szCs w:val="32"/>
        </w:rPr>
        <w:t>日</w:t>
      </w:r>
    </w:p>
    <w:p w14:paraId="0E17C65E" w14:textId="77777777" w:rsidR="000128D4" w:rsidRDefault="000128D4"/>
    <w:sectPr w:rsidR="00012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F7"/>
    <w:rsid w:val="000128D4"/>
    <w:rsid w:val="001D2D24"/>
    <w:rsid w:val="0023673A"/>
    <w:rsid w:val="006766A2"/>
    <w:rsid w:val="008E711E"/>
    <w:rsid w:val="009B18F7"/>
    <w:rsid w:val="00CA7E00"/>
    <w:rsid w:val="0A0360DD"/>
    <w:rsid w:val="0BEB285A"/>
    <w:rsid w:val="0F214A20"/>
    <w:rsid w:val="13665089"/>
    <w:rsid w:val="142D0FD0"/>
    <w:rsid w:val="193058E6"/>
    <w:rsid w:val="2B832868"/>
    <w:rsid w:val="34B232D3"/>
    <w:rsid w:val="36C16ACA"/>
    <w:rsid w:val="414B67C3"/>
    <w:rsid w:val="41EE4ADF"/>
    <w:rsid w:val="5479430F"/>
    <w:rsid w:val="66705548"/>
    <w:rsid w:val="6E6A6BC4"/>
    <w:rsid w:val="71915F81"/>
    <w:rsid w:val="78883F1C"/>
    <w:rsid w:val="79C9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79232"/>
  <w15:docId w15:val="{AC848474-385B-4419-9C55-6EEC3955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5</cp:revision>
  <dcterms:created xsi:type="dcterms:W3CDTF">2026-05-28T07:19:00Z</dcterms:created>
  <dcterms:modified xsi:type="dcterms:W3CDTF">2026-05-28T07:23:00Z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