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关于建信理财嘉鑫（稳利）固收类按日开放式产品第67期限制产品额度的公告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-JXJXARGS260109067</w:t>
      </w:r>
    </w:p>
    <w:p w14:paraId="0EB4EA00">
      <w:pPr>
        <w:jc w:val="center"/>
        <w:rPr>
          <w:rFonts w:ascii="彩虹小标宋" w:eastAsia="彩虹小标宋"/>
          <w:sz w:val="44"/>
          <w:szCs w:val="44"/>
        </w:rPr>
      </w:pP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</w:t>
      </w:r>
      <w:r>
        <w:rPr>
          <w:rFonts w:ascii="彩虹粗仿宋" w:hAnsi="彩虹粗仿宋" w:eastAsia="彩虹粗仿宋" w:cs="彩虹粗仿宋"/>
          <w:sz w:val="33"/>
          <w:szCs w:val="33"/>
          <w:shd w:val="clear" w:fill="FFFFFF"/>
        </w:rPr>
        <w:t>建信理财嘉鑫（稳利）固收类按日开放式产品第67期</w:t>
      </w:r>
      <w:r>
        <w:rPr>
          <w:rFonts w:hint="eastAsia" w:ascii="彩虹粗仿宋" w:eastAsia="彩虹粗仿宋"/>
          <w:sz w:val="32"/>
          <w:szCs w:val="32"/>
        </w:rPr>
        <w:t>拟于2</w:t>
      </w:r>
      <w:r>
        <w:rPr>
          <w:rFonts w:ascii="彩虹粗仿宋" w:eastAsia="彩虹粗仿宋"/>
          <w:sz w:val="32"/>
          <w:szCs w:val="32"/>
        </w:rPr>
        <w:t>02</w:t>
      </w:r>
      <w:r>
        <w:rPr>
          <w:rFonts w:hint="eastAsia" w:ascii="彩虹粗仿宋" w:eastAsia="彩虹粗仿宋"/>
          <w:sz w:val="32"/>
          <w:szCs w:val="32"/>
        </w:rPr>
        <w:t>6年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16</w:t>
      </w:r>
      <w:r>
        <w:rPr>
          <w:rFonts w:hint="eastAsia" w:ascii="彩虹粗仿宋" w:eastAsia="彩虹粗仿宋"/>
          <w:sz w:val="32"/>
          <w:szCs w:val="32"/>
        </w:rPr>
        <w:t>日起限制产品额度，具体如下：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204"/>
        <w:gridCol w:w="3361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1293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72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产品额度</w:t>
            </w:r>
          </w:p>
        </w:tc>
      </w:tr>
      <w:tr w14:paraId="0C1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35" w:type="pct"/>
            <w:vAlign w:val="center"/>
          </w:tcPr>
          <w:p w14:paraId="57FC22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建信理财嘉鑫（稳利）固收类按日开放式产品第67期</w:t>
            </w:r>
          </w:p>
        </w:tc>
        <w:tc>
          <w:tcPr>
            <w:tcW w:w="1293" w:type="pct"/>
            <w:vAlign w:val="center"/>
          </w:tcPr>
          <w:p w14:paraId="4D902C7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Z7000726000252</w:t>
            </w:r>
          </w:p>
        </w:tc>
        <w:tc>
          <w:tcPr>
            <w:tcW w:w="1972" w:type="pct"/>
            <w:vAlign w:val="center"/>
          </w:tcPr>
          <w:p w14:paraId="32F0715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万份</w:t>
            </w:r>
          </w:p>
        </w:tc>
      </w:tr>
    </w:tbl>
    <w:p w14:paraId="3D84894A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当产品规模超过该额度时，客户的申购申请将会被拒绝，投资者可于下一开放日的</w:t>
      </w:r>
      <w:r>
        <w:rPr>
          <w:rFonts w:ascii="彩虹粗仿宋" w:eastAsia="彩虹粗仿宋"/>
          <w:sz w:val="32"/>
          <w:szCs w:val="32"/>
        </w:rPr>
        <w:t>9:00-17:00重新提出申购申请</w:t>
      </w:r>
      <w:r>
        <w:rPr>
          <w:rFonts w:hint="eastAsia" w:ascii="彩虹粗仿宋" w:eastAsia="彩虹粗仿宋"/>
          <w:sz w:val="32"/>
          <w:szCs w:val="32"/>
        </w:rPr>
        <w:t>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2026年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137A1B"/>
    <w:rsid w:val="001428A6"/>
    <w:rsid w:val="00180233"/>
    <w:rsid w:val="00185B11"/>
    <w:rsid w:val="0019582C"/>
    <w:rsid w:val="001C381B"/>
    <w:rsid w:val="001E48B8"/>
    <w:rsid w:val="002006CB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AB8"/>
    <w:rsid w:val="004B40CC"/>
    <w:rsid w:val="004C0C5D"/>
    <w:rsid w:val="004C132F"/>
    <w:rsid w:val="004F0EE2"/>
    <w:rsid w:val="004F69AE"/>
    <w:rsid w:val="00500260"/>
    <w:rsid w:val="00505B5C"/>
    <w:rsid w:val="00586B28"/>
    <w:rsid w:val="005A0F9C"/>
    <w:rsid w:val="005F0660"/>
    <w:rsid w:val="005F5AE8"/>
    <w:rsid w:val="00616207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0E09"/>
    <w:rsid w:val="00905D50"/>
    <w:rsid w:val="009101AB"/>
    <w:rsid w:val="009206C0"/>
    <w:rsid w:val="009666E5"/>
    <w:rsid w:val="009704A5"/>
    <w:rsid w:val="009B037B"/>
    <w:rsid w:val="00A27E25"/>
    <w:rsid w:val="00A412B1"/>
    <w:rsid w:val="00A60679"/>
    <w:rsid w:val="00B03431"/>
    <w:rsid w:val="00B41AFE"/>
    <w:rsid w:val="00B8546A"/>
    <w:rsid w:val="00BA47A7"/>
    <w:rsid w:val="00BD576B"/>
    <w:rsid w:val="00BF57D6"/>
    <w:rsid w:val="00C034CF"/>
    <w:rsid w:val="00C21A9A"/>
    <w:rsid w:val="00C406D4"/>
    <w:rsid w:val="00C504AE"/>
    <w:rsid w:val="00C92114"/>
    <w:rsid w:val="00CC7359"/>
    <w:rsid w:val="00CE5F95"/>
    <w:rsid w:val="00D15B3B"/>
    <w:rsid w:val="00D74827"/>
    <w:rsid w:val="00D806D9"/>
    <w:rsid w:val="00DB6005"/>
    <w:rsid w:val="00DD228E"/>
    <w:rsid w:val="00DD5E77"/>
    <w:rsid w:val="00E04E3B"/>
    <w:rsid w:val="00E33E2A"/>
    <w:rsid w:val="00E64DEE"/>
    <w:rsid w:val="00E846D8"/>
    <w:rsid w:val="00E91244"/>
    <w:rsid w:val="00EA6AD7"/>
    <w:rsid w:val="00EB11CA"/>
    <w:rsid w:val="00EC5809"/>
    <w:rsid w:val="00F31745"/>
    <w:rsid w:val="00F336DE"/>
    <w:rsid w:val="00F73D21"/>
    <w:rsid w:val="00F96F34"/>
    <w:rsid w:val="00FB504D"/>
    <w:rsid w:val="09F016C9"/>
    <w:rsid w:val="28157709"/>
    <w:rsid w:val="3BA23963"/>
    <w:rsid w:val="40782BB2"/>
    <w:rsid w:val="44CC04FB"/>
    <w:rsid w:val="4C69697A"/>
    <w:rsid w:val="67192A32"/>
    <w:rsid w:val="68763858"/>
    <w:rsid w:val="6D34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44</Words>
  <Characters>254</Characters>
  <Lines>2</Lines>
  <Paragraphs>1</Paragraphs>
  <TotalTime>59</TotalTime>
  <ScaleCrop>false</ScaleCrop>
  <LinksUpToDate>false</LinksUpToDate>
  <CharactersWithSpaces>297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陈文君</cp:lastModifiedBy>
  <dcterms:modified xsi:type="dcterms:W3CDTF">2026-06-15T09:39:22Z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4EB2902C496846D1994F3BC7407B7923_13</vt:lpwstr>
  </property>
</Properties>
</file>