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1E88E" w14:textId="77777777" w:rsidR="003B1899" w:rsidRDefault="00C1671C">
      <w:pPr>
        <w:jc w:val="center"/>
        <w:rPr>
          <w:rFonts w:ascii="彩虹小标宋" w:eastAsia="彩虹小标宋"/>
          <w:sz w:val="44"/>
          <w:szCs w:val="44"/>
        </w:rPr>
      </w:pPr>
      <w:r>
        <w:rPr>
          <w:rFonts w:ascii="彩虹小标宋" w:eastAsia="彩虹小标宋" w:hint="eastAsia"/>
          <w:sz w:val="44"/>
          <w:szCs w:val="44"/>
        </w:rPr>
        <w:t>关于调整建信理财嘉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w:t>
      </w:r>
      <w:proofErr w:type="gramStart"/>
      <w:r>
        <w:rPr>
          <w:rFonts w:ascii="彩虹小标宋" w:eastAsia="彩虹小标宋" w:hint="eastAsia"/>
          <w:sz w:val="44"/>
          <w:szCs w:val="44"/>
        </w:rPr>
        <w:t>固收类</w:t>
      </w:r>
      <w:proofErr w:type="gramEnd"/>
      <w:r>
        <w:rPr>
          <w:rFonts w:ascii="彩虹小标宋" w:eastAsia="彩虹小标宋" w:hint="eastAsia"/>
          <w:sz w:val="44"/>
          <w:szCs w:val="44"/>
        </w:rPr>
        <w:t>封闭式产品</w:t>
      </w:r>
      <w:r>
        <w:rPr>
          <w:rFonts w:ascii="彩虹小标宋" w:eastAsia="彩虹小标宋" w:hint="eastAsia"/>
          <w:sz w:val="44"/>
          <w:szCs w:val="44"/>
        </w:rPr>
        <w:t>2026</w:t>
      </w:r>
      <w:r>
        <w:rPr>
          <w:rFonts w:ascii="彩虹小标宋" w:eastAsia="彩虹小标宋" w:hint="eastAsia"/>
          <w:sz w:val="44"/>
          <w:szCs w:val="44"/>
        </w:rPr>
        <w:t>年第</w:t>
      </w:r>
      <w:r>
        <w:rPr>
          <w:rFonts w:ascii="彩虹小标宋" w:eastAsia="彩虹小标宋" w:hint="eastAsia"/>
          <w:sz w:val="44"/>
          <w:szCs w:val="44"/>
        </w:rPr>
        <w:t>325</w:t>
      </w:r>
      <w:r>
        <w:rPr>
          <w:rFonts w:ascii="彩虹小标宋" w:eastAsia="彩虹小标宋" w:hint="eastAsia"/>
          <w:sz w:val="44"/>
          <w:szCs w:val="44"/>
        </w:rPr>
        <w:t>期规模上限的公告</w:t>
      </w:r>
      <w:r>
        <w:rPr>
          <w:rFonts w:ascii="彩虹小标宋" w:eastAsia="彩虹小标宋" w:hint="eastAsia"/>
          <w:sz w:val="44"/>
          <w:szCs w:val="44"/>
        </w:rPr>
        <w:t>-JXJXFBGS260204325</w:t>
      </w:r>
    </w:p>
    <w:p w14:paraId="7283DF71" w14:textId="77777777" w:rsidR="003B1899" w:rsidRDefault="003B1899">
      <w:pPr>
        <w:spacing w:line="560" w:lineRule="exact"/>
        <w:rPr>
          <w:rFonts w:ascii="彩虹粗仿宋" w:eastAsia="彩虹粗仿宋"/>
          <w:sz w:val="32"/>
          <w:szCs w:val="32"/>
        </w:rPr>
      </w:pPr>
    </w:p>
    <w:p w14:paraId="630752E6" w14:textId="77777777" w:rsidR="003B1899" w:rsidRDefault="00C1671C">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B041F11" w14:textId="65ABC3F6" w:rsidR="003B1899" w:rsidRDefault="00C1671C">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为更好地满足投资者投资理财需求</w:t>
      </w:r>
      <w:bookmarkStart w:id="0" w:name="_GoBack"/>
      <w:bookmarkEnd w:id="0"/>
      <w:r>
        <w:rPr>
          <w:rFonts w:ascii="彩虹粗仿宋" w:eastAsia="彩虹粗仿宋" w:hAnsi="微软雅黑" w:cs="宋体"/>
          <w:color w:val="333333"/>
          <w:kern w:val="0"/>
          <w:sz w:val="32"/>
          <w:szCs w:val="32"/>
        </w:rPr>
        <w:t>，建信理财有限责任公司</w:t>
      </w:r>
      <w:r>
        <w:rPr>
          <w:rFonts w:ascii="彩虹粗仿宋" w:eastAsia="彩虹粗仿宋" w:hAnsi="微软雅黑" w:cs="宋体" w:hint="eastAsia"/>
          <w:color w:val="333333"/>
          <w:kern w:val="0"/>
          <w:sz w:val="32"/>
          <w:szCs w:val="32"/>
        </w:rPr>
        <w:t>拟</w:t>
      </w:r>
      <w:r>
        <w:rPr>
          <w:rFonts w:ascii="彩虹粗仿宋" w:eastAsia="彩虹粗仿宋" w:hAnsi="微软雅黑" w:cs="宋体"/>
          <w:color w:val="333333"/>
          <w:kern w:val="0"/>
          <w:sz w:val="32"/>
          <w:szCs w:val="32"/>
        </w:rPr>
        <w:t>调整以下产品规模上限：</w:t>
      </w:r>
    </w:p>
    <w:tbl>
      <w:tblPr>
        <w:tblStyle w:val="ae"/>
        <w:tblW w:w="5051" w:type="pct"/>
        <w:jc w:val="center"/>
        <w:tblLook w:val="04A0" w:firstRow="1" w:lastRow="0" w:firstColumn="1" w:lastColumn="0" w:noHBand="0" w:noVBand="1"/>
      </w:tblPr>
      <w:tblGrid>
        <w:gridCol w:w="2209"/>
        <w:gridCol w:w="2209"/>
        <w:gridCol w:w="1103"/>
        <w:gridCol w:w="1103"/>
        <w:gridCol w:w="1757"/>
      </w:tblGrid>
      <w:tr w:rsidR="003B1899" w14:paraId="7BED8CAD" w14:textId="77777777">
        <w:trPr>
          <w:trHeight w:val="786"/>
          <w:jc w:val="center"/>
        </w:trPr>
        <w:tc>
          <w:tcPr>
            <w:tcW w:w="1317" w:type="pct"/>
            <w:vAlign w:val="center"/>
          </w:tcPr>
          <w:p w14:paraId="58289D06" w14:textId="77777777" w:rsidR="003B1899" w:rsidRDefault="00C1671C">
            <w:pPr>
              <w:pStyle w:val="ab"/>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317" w:type="pct"/>
            <w:vAlign w:val="center"/>
          </w:tcPr>
          <w:p w14:paraId="291CE4D2" w14:textId="77777777" w:rsidR="003B1899" w:rsidRDefault="00C1671C">
            <w:pPr>
              <w:pStyle w:val="ab"/>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658" w:type="pct"/>
            <w:vAlign w:val="center"/>
          </w:tcPr>
          <w:p w14:paraId="54830682" w14:textId="77777777" w:rsidR="003B1899" w:rsidRDefault="00C1671C">
            <w:pPr>
              <w:autoSpaceDE w:val="0"/>
              <w:autoSpaceDN w:val="0"/>
              <w:adjustRightInd w:val="0"/>
              <w:jc w:val="center"/>
              <w:rPr>
                <w:rFonts w:ascii="彩虹粗仿宋" w:eastAsia="彩虹粗仿宋"/>
                <w:szCs w:val="21"/>
              </w:rPr>
            </w:pPr>
            <w:r>
              <w:rPr>
                <w:rFonts w:ascii="彩虹粗仿宋" w:eastAsia="彩虹粗仿宋" w:hint="eastAsia"/>
                <w:szCs w:val="21"/>
              </w:rPr>
              <w:t>调整前</w:t>
            </w:r>
          </w:p>
        </w:tc>
        <w:tc>
          <w:tcPr>
            <w:tcW w:w="658" w:type="pct"/>
            <w:vAlign w:val="center"/>
          </w:tcPr>
          <w:p w14:paraId="419D883C" w14:textId="77777777" w:rsidR="003B1899" w:rsidRDefault="00C1671C">
            <w:pPr>
              <w:pStyle w:val="ab"/>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调整后</w:t>
            </w:r>
          </w:p>
        </w:tc>
        <w:tc>
          <w:tcPr>
            <w:tcW w:w="1048" w:type="pct"/>
            <w:vAlign w:val="center"/>
          </w:tcPr>
          <w:p w14:paraId="53804BEC" w14:textId="77777777" w:rsidR="003B1899" w:rsidRDefault="00C1671C">
            <w:pPr>
              <w:pStyle w:val="ab"/>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调整生效日</w:t>
            </w:r>
          </w:p>
        </w:tc>
      </w:tr>
      <w:tr w:rsidR="003B1899" w14:paraId="50445189" w14:textId="77777777">
        <w:trPr>
          <w:trHeight w:val="1206"/>
          <w:jc w:val="center"/>
        </w:trPr>
        <w:tc>
          <w:tcPr>
            <w:tcW w:w="1317" w:type="pct"/>
            <w:vAlign w:val="center"/>
          </w:tcPr>
          <w:p w14:paraId="633AB0EC" w14:textId="77777777" w:rsidR="003B1899" w:rsidRDefault="00C1671C">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325</w:t>
            </w:r>
            <w:r>
              <w:rPr>
                <w:rFonts w:ascii="彩虹粗仿宋" w:eastAsia="彩虹粗仿宋" w:hint="eastAsia"/>
                <w:szCs w:val="21"/>
              </w:rPr>
              <w:t>期</w:t>
            </w:r>
          </w:p>
        </w:tc>
        <w:tc>
          <w:tcPr>
            <w:tcW w:w="1317" w:type="pct"/>
            <w:vAlign w:val="center"/>
          </w:tcPr>
          <w:p w14:paraId="5DA2331C" w14:textId="77777777" w:rsidR="003B1899" w:rsidRDefault="00C1671C">
            <w:pPr>
              <w:autoSpaceDE w:val="0"/>
              <w:autoSpaceDN w:val="0"/>
              <w:adjustRightInd w:val="0"/>
              <w:jc w:val="center"/>
              <w:rPr>
                <w:rFonts w:ascii="彩虹粗仿宋" w:eastAsia="彩虹粗仿宋"/>
                <w:szCs w:val="21"/>
              </w:rPr>
            </w:pPr>
            <w:r>
              <w:rPr>
                <w:rFonts w:ascii="彩虹粗仿宋" w:eastAsia="彩虹粗仿宋" w:hint="eastAsia"/>
                <w:szCs w:val="21"/>
              </w:rPr>
              <w:t>Z7000726000375</w:t>
            </w:r>
          </w:p>
        </w:tc>
        <w:tc>
          <w:tcPr>
            <w:tcW w:w="658" w:type="pct"/>
            <w:vAlign w:val="center"/>
          </w:tcPr>
          <w:p w14:paraId="328FB029" w14:textId="77777777" w:rsidR="003B1899" w:rsidRDefault="00C1671C">
            <w:pPr>
              <w:autoSpaceDE w:val="0"/>
              <w:autoSpaceDN w:val="0"/>
              <w:adjustRightInd w:val="0"/>
              <w:jc w:val="center"/>
              <w:rPr>
                <w:rFonts w:ascii="彩虹粗仿宋" w:eastAsia="彩虹粗仿宋"/>
                <w:szCs w:val="21"/>
              </w:rPr>
            </w:pPr>
            <w:r>
              <w:rPr>
                <w:rFonts w:ascii="彩虹粗仿宋" w:eastAsia="彩虹粗仿宋" w:hint="eastAsia"/>
                <w:szCs w:val="21"/>
              </w:rPr>
              <w:t>30</w:t>
            </w:r>
            <w:r>
              <w:rPr>
                <w:rFonts w:ascii="彩虹粗仿宋" w:eastAsia="彩虹粗仿宋" w:hint="eastAsia"/>
                <w:szCs w:val="21"/>
              </w:rPr>
              <w:t>亿份</w:t>
            </w:r>
          </w:p>
        </w:tc>
        <w:tc>
          <w:tcPr>
            <w:tcW w:w="658" w:type="pct"/>
            <w:vAlign w:val="center"/>
          </w:tcPr>
          <w:p w14:paraId="4D65D974" w14:textId="7EB12594" w:rsidR="003B1899" w:rsidRDefault="007F2394">
            <w:pPr>
              <w:autoSpaceDE w:val="0"/>
              <w:autoSpaceDN w:val="0"/>
              <w:adjustRightInd w:val="0"/>
              <w:jc w:val="center"/>
              <w:rPr>
                <w:rFonts w:ascii="彩虹粗仿宋" w:eastAsia="彩虹粗仿宋"/>
                <w:szCs w:val="21"/>
              </w:rPr>
            </w:pPr>
            <w:r>
              <w:rPr>
                <w:rFonts w:ascii="彩虹粗仿宋" w:eastAsia="彩虹粗仿宋"/>
                <w:szCs w:val="21"/>
              </w:rPr>
              <w:t>35</w:t>
            </w:r>
            <w:r w:rsidR="00C1671C">
              <w:rPr>
                <w:rFonts w:ascii="彩虹粗仿宋" w:eastAsia="彩虹粗仿宋" w:hint="eastAsia"/>
                <w:szCs w:val="21"/>
              </w:rPr>
              <w:t>亿份</w:t>
            </w:r>
          </w:p>
        </w:tc>
        <w:tc>
          <w:tcPr>
            <w:tcW w:w="1048" w:type="pct"/>
            <w:vAlign w:val="center"/>
          </w:tcPr>
          <w:p w14:paraId="575418B2" w14:textId="77777777" w:rsidR="003B1899" w:rsidRDefault="00C1671C">
            <w:pPr>
              <w:pStyle w:val="ab"/>
              <w:snapToGrid w:val="0"/>
              <w:spacing w:line="460" w:lineRule="atLeast"/>
              <w:jc w:val="both"/>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2026</w:t>
            </w:r>
            <w:r>
              <w:rPr>
                <w:rFonts w:ascii="彩虹粗仿宋" w:eastAsia="彩虹粗仿宋" w:hAnsiTheme="minorHAnsi" w:cstheme="minorBidi" w:hint="eastAsia"/>
                <w:kern w:val="2"/>
                <w:sz w:val="21"/>
                <w:szCs w:val="21"/>
              </w:rPr>
              <w:t>年</w:t>
            </w:r>
            <w:r>
              <w:rPr>
                <w:rFonts w:ascii="彩虹粗仿宋" w:eastAsia="彩虹粗仿宋" w:hAnsiTheme="minorHAnsi" w:cstheme="minorBidi" w:hint="eastAsia"/>
                <w:kern w:val="2"/>
                <w:sz w:val="21"/>
                <w:szCs w:val="21"/>
              </w:rPr>
              <w:t>7</w:t>
            </w:r>
            <w:r>
              <w:rPr>
                <w:rFonts w:ascii="彩虹粗仿宋" w:eastAsia="彩虹粗仿宋" w:hAnsiTheme="minorHAnsi" w:cstheme="minorBidi" w:hint="eastAsia"/>
                <w:kern w:val="2"/>
                <w:sz w:val="21"/>
                <w:szCs w:val="21"/>
              </w:rPr>
              <w:t>月</w:t>
            </w:r>
            <w:r>
              <w:rPr>
                <w:rFonts w:ascii="彩虹粗仿宋" w:eastAsia="彩虹粗仿宋" w:hAnsiTheme="minorHAnsi" w:cstheme="minorBidi" w:hint="eastAsia"/>
                <w:kern w:val="2"/>
                <w:sz w:val="21"/>
                <w:szCs w:val="21"/>
              </w:rPr>
              <w:t>8</w:t>
            </w:r>
            <w:r>
              <w:rPr>
                <w:rFonts w:ascii="彩虹粗仿宋" w:eastAsia="彩虹粗仿宋" w:hAnsiTheme="minorHAnsi" w:cstheme="minorBidi" w:hint="eastAsia"/>
                <w:kern w:val="2"/>
                <w:sz w:val="21"/>
                <w:szCs w:val="21"/>
              </w:rPr>
              <w:t>日</w:t>
            </w:r>
          </w:p>
        </w:tc>
      </w:tr>
    </w:tbl>
    <w:p w14:paraId="59B2B2D0" w14:textId="77777777" w:rsidR="003B1899" w:rsidRDefault="00C1671C">
      <w:pPr>
        <w:ind w:firstLineChars="202" w:firstLine="646"/>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0E61CFA0" w14:textId="77777777" w:rsidR="003B1899" w:rsidRDefault="00C1671C">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5966ECBD" w14:textId="77777777" w:rsidR="003B1899" w:rsidRDefault="00C1671C">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5C94F0AA" w14:textId="77777777" w:rsidR="003B1899" w:rsidRDefault="003B1899">
      <w:pPr>
        <w:ind w:firstLineChars="202" w:firstLine="646"/>
        <w:rPr>
          <w:rFonts w:ascii="彩虹粗仿宋" w:eastAsia="彩虹粗仿宋" w:hAnsi="微软雅黑" w:cs="宋体"/>
          <w:color w:val="333333"/>
          <w:kern w:val="0"/>
          <w:sz w:val="32"/>
          <w:szCs w:val="32"/>
        </w:rPr>
      </w:pPr>
    </w:p>
    <w:p w14:paraId="58E19A13" w14:textId="77777777" w:rsidR="003B1899" w:rsidRDefault="00C1671C">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7DF83982" w14:textId="77777777" w:rsidR="003B1899" w:rsidRDefault="00C1671C">
      <w:pPr>
        <w:ind w:firstLineChars="202" w:firstLine="646"/>
        <w:jc w:val="right"/>
        <w:rPr>
          <w:rFonts w:ascii="彩虹粗仿宋" w:eastAsia="彩虹粗仿宋"/>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hint="eastAsia"/>
          <w:color w:val="333333"/>
          <w:kern w:val="0"/>
          <w:sz w:val="32"/>
          <w:szCs w:val="32"/>
        </w:rPr>
        <w:t>7</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8</w:t>
      </w:r>
      <w:r>
        <w:rPr>
          <w:rFonts w:ascii="彩虹粗仿宋" w:eastAsia="彩虹粗仿宋" w:hAnsi="微软雅黑" w:cs="宋体"/>
          <w:color w:val="333333"/>
          <w:kern w:val="0"/>
          <w:sz w:val="32"/>
          <w:szCs w:val="32"/>
        </w:rPr>
        <w:t>日</w:t>
      </w:r>
    </w:p>
    <w:sectPr w:rsidR="003B1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B1899"/>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2394"/>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1671C"/>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4E9578F"/>
    <w:rsid w:val="06BF2F46"/>
    <w:rsid w:val="07C36B9E"/>
    <w:rsid w:val="09284F05"/>
    <w:rsid w:val="0B692294"/>
    <w:rsid w:val="0C7B2659"/>
    <w:rsid w:val="0DE4769D"/>
    <w:rsid w:val="169E26EE"/>
    <w:rsid w:val="19D8550B"/>
    <w:rsid w:val="1B4E579B"/>
    <w:rsid w:val="1BED5812"/>
    <w:rsid w:val="1E5C58CD"/>
    <w:rsid w:val="1FAD1145"/>
    <w:rsid w:val="24A00CF4"/>
    <w:rsid w:val="25A32D1B"/>
    <w:rsid w:val="28762462"/>
    <w:rsid w:val="35C843A0"/>
    <w:rsid w:val="378709BB"/>
    <w:rsid w:val="398137B6"/>
    <w:rsid w:val="3B07305C"/>
    <w:rsid w:val="43DC1DAD"/>
    <w:rsid w:val="4A843274"/>
    <w:rsid w:val="4E1D1EE7"/>
    <w:rsid w:val="511B7B0B"/>
    <w:rsid w:val="51661225"/>
    <w:rsid w:val="56184360"/>
    <w:rsid w:val="5C8375FF"/>
    <w:rsid w:val="5D7819E8"/>
    <w:rsid w:val="650612D6"/>
    <w:rsid w:val="6563093F"/>
    <w:rsid w:val="67A35B67"/>
    <w:rsid w:val="687B0A27"/>
    <w:rsid w:val="69C7466E"/>
    <w:rsid w:val="768028DE"/>
    <w:rsid w:val="770D21CC"/>
    <w:rsid w:val="7BE5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0C9A"/>
  <w15:docId w15:val="{DA430D3F-CB7E-4BA0-AF44-594D3F2A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崔洁</cp:lastModifiedBy>
  <cp:revision>10</cp:revision>
  <dcterms:created xsi:type="dcterms:W3CDTF">2023-04-27T10:01:00Z</dcterms:created>
  <dcterms:modified xsi:type="dcterms:W3CDTF">2026-07-08T01:35:00Z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452C87640C224D31BAD19244E50C7F58_13</vt:lpwstr>
  </property>
</Properties>
</file>