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62613">
      <w:pPr>
        <w:jc w:val="center"/>
        <w:rPr>
          <w:rFonts w:ascii="彩虹小标宋" w:eastAsia="彩虹小标宋"/>
          <w:sz w:val="44"/>
          <w:szCs w:val="44"/>
        </w:rPr>
      </w:pPr>
      <w:r>
        <w:rPr>
          <w:rFonts w:hint="eastAsia" w:ascii="彩虹小标宋" w:eastAsia="彩虹小标宋"/>
          <w:sz w:val="44"/>
          <w:szCs w:val="44"/>
        </w:rPr>
        <w:t>关于调整建信理财天天利（法人版）现金管理类产品6号单日净申购份额的公告-</w:t>
      </w:r>
      <w:r>
        <w:rPr>
          <w:rFonts w:ascii="彩虹小标宋" w:eastAsia="彩虹小标宋"/>
          <w:sz w:val="44"/>
          <w:szCs w:val="44"/>
        </w:rPr>
        <w:t>JXTTL202506090001</w:t>
      </w:r>
    </w:p>
    <w:p w14:paraId="5621D0DE">
      <w:pPr>
        <w:spacing w:line="560" w:lineRule="exact"/>
        <w:rPr>
          <w:rFonts w:ascii="彩虹粗仿宋" w:eastAsia="彩虹粗仿宋"/>
          <w:sz w:val="32"/>
          <w:szCs w:val="32"/>
        </w:rPr>
      </w:pPr>
    </w:p>
    <w:p w14:paraId="2E2EF33F">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7E1C52B1">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根据产品投资运作需要，建信理财拟调整建信理财天天利（法人版）现金管理类产品6号（全国银行业理财信息登记系统编码：</w:t>
      </w:r>
      <w:r>
        <w:rPr>
          <w:rFonts w:ascii="彩虹粗仿宋" w:eastAsia="彩虹粗仿宋"/>
          <w:sz w:val="32"/>
          <w:szCs w:val="32"/>
        </w:rPr>
        <w:t>Z7000725000565</w:t>
      </w:r>
      <w:r>
        <w:rPr>
          <w:rFonts w:hint="eastAsia" w:ascii="彩虹粗仿宋" w:eastAsia="彩虹粗仿宋"/>
          <w:sz w:val="32"/>
          <w:szCs w:val="32"/>
        </w:rPr>
        <w:t>）产品的单日净申购份额（单日累计申购总份额-单日累计赎回总份额），具体如下：</w:t>
      </w:r>
    </w:p>
    <w:tbl>
      <w:tblPr>
        <w:tblStyle w:val="8"/>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2010"/>
        <w:gridCol w:w="1920"/>
        <w:gridCol w:w="2176"/>
      </w:tblGrid>
      <w:tr w14:paraId="0A8D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51" w:type="dxa"/>
            <w:tcBorders>
              <w:bottom w:val="single" w:color="auto" w:sz="4" w:space="0"/>
            </w:tcBorders>
            <w:vAlign w:val="center"/>
          </w:tcPr>
          <w:p w14:paraId="1FE651DD">
            <w:pPr>
              <w:jc w:val="center"/>
              <w:rPr>
                <w:rFonts w:ascii="宋体" w:hAnsi="宋体" w:eastAsia="宋体"/>
                <w:b/>
                <w:szCs w:val="21"/>
              </w:rPr>
            </w:pPr>
            <w:r>
              <w:rPr>
                <w:rFonts w:hint="eastAsia" w:ascii="宋体" w:hAnsi="宋体" w:eastAsia="宋体"/>
                <w:b/>
                <w:szCs w:val="21"/>
              </w:rPr>
              <w:t>产品名称</w:t>
            </w:r>
          </w:p>
        </w:tc>
        <w:tc>
          <w:tcPr>
            <w:tcW w:w="2010" w:type="dxa"/>
            <w:tcBorders>
              <w:bottom w:val="single" w:color="auto" w:sz="4" w:space="0"/>
            </w:tcBorders>
            <w:vAlign w:val="center"/>
          </w:tcPr>
          <w:p w14:paraId="4BFEE14F">
            <w:pPr>
              <w:jc w:val="center"/>
              <w:rPr>
                <w:rFonts w:hint="eastAsia" w:ascii="宋体" w:hAnsi="宋体" w:eastAsia="宋体"/>
                <w:b/>
                <w:szCs w:val="21"/>
                <w:lang w:eastAsia="zh-CN"/>
              </w:rPr>
            </w:pPr>
            <w:r>
              <w:rPr>
                <w:rFonts w:hint="eastAsia" w:ascii="宋体" w:hAnsi="宋体" w:eastAsia="宋体"/>
                <w:b/>
                <w:szCs w:val="21"/>
              </w:rPr>
              <w:t>单日净申购份额</w:t>
            </w:r>
            <w:r>
              <w:rPr>
                <w:rFonts w:hint="eastAsia" w:ascii="宋体" w:hAnsi="宋体" w:eastAsia="宋体"/>
                <w:b/>
                <w:szCs w:val="21"/>
                <w:lang w:eastAsia="zh-CN"/>
              </w:rPr>
              <w:t>（</w:t>
            </w:r>
            <w:r>
              <w:rPr>
                <w:rFonts w:hint="eastAsia" w:ascii="宋体" w:hAnsi="宋体" w:eastAsia="宋体"/>
                <w:b/>
                <w:szCs w:val="21"/>
              </w:rPr>
              <w:t>调整</w:t>
            </w:r>
            <w:r>
              <w:rPr>
                <w:rFonts w:hint="eastAsia" w:ascii="宋体" w:hAnsi="宋体" w:eastAsia="宋体"/>
                <w:b/>
                <w:szCs w:val="21"/>
                <w:lang w:val="en-US" w:eastAsia="zh-CN"/>
              </w:rPr>
              <w:t>前</w:t>
            </w:r>
            <w:r>
              <w:rPr>
                <w:rFonts w:hint="eastAsia" w:ascii="宋体" w:hAnsi="宋体" w:eastAsia="宋体"/>
                <w:b/>
                <w:szCs w:val="21"/>
                <w:lang w:eastAsia="zh-CN"/>
              </w:rPr>
              <w:t>）</w:t>
            </w:r>
          </w:p>
        </w:tc>
        <w:tc>
          <w:tcPr>
            <w:tcW w:w="1920" w:type="dxa"/>
            <w:tcBorders>
              <w:bottom w:val="single" w:color="auto" w:sz="4" w:space="0"/>
            </w:tcBorders>
            <w:vAlign w:val="center"/>
          </w:tcPr>
          <w:p w14:paraId="2CFBA0E5">
            <w:pPr>
              <w:jc w:val="center"/>
              <w:rPr>
                <w:rFonts w:hint="eastAsia" w:ascii="宋体" w:hAnsi="宋体" w:eastAsia="宋体"/>
                <w:b/>
                <w:szCs w:val="21"/>
              </w:rPr>
            </w:pPr>
            <w:r>
              <w:rPr>
                <w:rFonts w:hint="eastAsia" w:ascii="宋体" w:hAnsi="宋体" w:eastAsia="宋体"/>
                <w:b/>
                <w:szCs w:val="21"/>
                <w:lang w:eastAsia="zh-CN"/>
              </w:rPr>
              <w:t>单日净申购份额（</w:t>
            </w:r>
            <w:r>
              <w:rPr>
                <w:rFonts w:hint="eastAsia" w:ascii="宋体" w:hAnsi="宋体" w:eastAsia="宋体"/>
                <w:b/>
                <w:szCs w:val="21"/>
              </w:rPr>
              <w:t>调整</w:t>
            </w:r>
            <w:r>
              <w:rPr>
                <w:rFonts w:hint="eastAsia" w:ascii="宋体" w:hAnsi="宋体" w:eastAsia="宋体"/>
                <w:b/>
                <w:szCs w:val="21"/>
                <w:lang w:val="en-US" w:eastAsia="zh-CN"/>
              </w:rPr>
              <w:t>后</w:t>
            </w:r>
            <w:r>
              <w:rPr>
                <w:rFonts w:hint="eastAsia" w:ascii="宋体" w:hAnsi="宋体" w:eastAsia="宋体"/>
                <w:b/>
                <w:szCs w:val="21"/>
                <w:lang w:eastAsia="zh-CN"/>
              </w:rPr>
              <w:t>）</w:t>
            </w:r>
          </w:p>
        </w:tc>
        <w:tc>
          <w:tcPr>
            <w:tcW w:w="2176" w:type="dxa"/>
            <w:tcBorders>
              <w:bottom w:val="single" w:color="auto" w:sz="4" w:space="0"/>
            </w:tcBorders>
            <w:vAlign w:val="center"/>
          </w:tcPr>
          <w:p w14:paraId="368F0BD7">
            <w:pPr>
              <w:jc w:val="center"/>
              <w:rPr>
                <w:rFonts w:hint="default" w:ascii="宋体" w:hAnsi="宋体" w:eastAsia="宋体"/>
                <w:b/>
                <w:szCs w:val="21"/>
                <w:lang w:val="en-US" w:eastAsia="zh-CN"/>
              </w:rPr>
            </w:pPr>
            <w:r>
              <w:rPr>
                <w:rFonts w:hint="eastAsia" w:ascii="宋体" w:hAnsi="宋体" w:eastAsia="宋体"/>
                <w:b/>
                <w:szCs w:val="21"/>
                <w:lang w:val="en-US" w:eastAsia="zh-CN"/>
              </w:rPr>
              <w:t>生效时间</w:t>
            </w:r>
          </w:p>
        </w:tc>
      </w:tr>
      <w:tr w14:paraId="1ADD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55346AAA">
            <w:pPr>
              <w:jc w:val="center"/>
              <w:rPr>
                <w:rFonts w:ascii="宋体" w:hAnsi="宋体" w:eastAsia="宋体" w:cs="宋体"/>
                <w:szCs w:val="21"/>
              </w:rPr>
            </w:pPr>
            <w:r>
              <w:rPr>
                <w:rFonts w:hint="eastAsia" w:ascii="宋体" w:hAnsi="宋体" w:eastAsia="宋体" w:cs="宋体"/>
                <w:szCs w:val="21"/>
              </w:rPr>
              <w:t>建信理财天天利（法人版）现金管理类产品6号</w:t>
            </w:r>
          </w:p>
        </w:tc>
        <w:tc>
          <w:tcPr>
            <w:tcW w:w="2010" w:type="dxa"/>
            <w:tcBorders>
              <w:top w:val="single" w:color="auto" w:sz="4" w:space="0"/>
              <w:left w:val="single" w:color="auto" w:sz="4" w:space="0"/>
              <w:bottom w:val="single" w:color="auto" w:sz="4" w:space="0"/>
              <w:right w:val="single" w:color="auto" w:sz="4" w:space="0"/>
            </w:tcBorders>
            <w:vAlign w:val="center"/>
          </w:tcPr>
          <w:p w14:paraId="7A5FB565">
            <w:pPr>
              <w:jc w:val="center"/>
              <w:rPr>
                <w:rFonts w:ascii="宋体" w:hAnsi="宋体" w:eastAsia="宋体" w:cs="宋体"/>
                <w:szCs w:val="21"/>
              </w:rPr>
            </w:pPr>
            <w:r>
              <w:rPr>
                <w:rFonts w:hint="eastAsia" w:ascii="宋体" w:hAnsi="宋体" w:eastAsia="宋体" w:cs="宋体"/>
                <w:szCs w:val="21"/>
              </w:rPr>
              <w:t>不超过</w:t>
            </w:r>
            <w:r>
              <w:rPr>
                <w:rFonts w:hint="eastAsia" w:ascii="宋体" w:hAnsi="宋体" w:eastAsia="宋体" w:cs="宋体"/>
                <w:szCs w:val="21"/>
                <w:lang w:val="en-US" w:eastAsia="zh-CN"/>
              </w:rPr>
              <w:t>1亿</w:t>
            </w:r>
            <w:r>
              <w:rPr>
                <w:rFonts w:hint="eastAsia" w:ascii="宋体" w:hAnsi="宋体" w:eastAsia="宋体" w:cs="宋体"/>
                <w:szCs w:val="21"/>
              </w:rPr>
              <w:t>份</w:t>
            </w:r>
          </w:p>
        </w:tc>
        <w:tc>
          <w:tcPr>
            <w:tcW w:w="1920" w:type="dxa"/>
            <w:tcBorders>
              <w:top w:val="single" w:color="auto" w:sz="4" w:space="0"/>
              <w:left w:val="single" w:color="auto" w:sz="4" w:space="0"/>
              <w:bottom w:val="single" w:color="auto" w:sz="4" w:space="0"/>
              <w:right w:val="single" w:color="auto" w:sz="4" w:space="0"/>
            </w:tcBorders>
            <w:vAlign w:val="center"/>
          </w:tcPr>
          <w:p w14:paraId="6EAD7526">
            <w:pPr>
              <w:jc w:val="center"/>
              <w:rPr>
                <w:rFonts w:hint="eastAsia" w:ascii="宋体" w:hAnsi="宋体" w:eastAsia="宋体" w:cs="宋体"/>
                <w:szCs w:val="21"/>
                <w:lang w:eastAsia="zh-CN"/>
              </w:rPr>
            </w:pPr>
            <w:r>
              <w:rPr>
                <w:rFonts w:hint="eastAsia" w:ascii="宋体" w:hAnsi="宋体" w:eastAsia="宋体" w:cs="宋体"/>
                <w:szCs w:val="21"/>
                <w:lang w:eastAsia="zh-CN"/>
              </w:rPr>
              <w:t>不超过</w:t>
            </w:r>
            <w:r>
              <w:rPr>
                <w:rFonts w:hint="eastAsia" w:ascii="宋体" w:hAnsi="宋体" w:eastAsia="宋体" w:cs="宋体"/>
                <w:szCs w:val="21"/>
                <w:lang w:val="en-US" w:eastAsia="zh-CN"/>
              </w:rPr>
              <w:t>3亿</w:t>
            </w:r>
            <w:r>
              <w:rPr>
                <w:rFonts w:hint="eastAsia" w:ascii="宋体" w:hAnsi="宋体" w:eastAsia="宋体" w:cs="宋体"/>
                <w:szCs w:val="21"/>
                <w:lang w:eastAsia="zh-CN"/>
              </w:rPr>
              <w:t>份</w:t>
            </w:r>
          </w:p>
        </w:tc>
        <w:tc>
          <w:tcPr>
            <w:tcW w:w="2176" w:type="dxa"/>
            <w:tcBorders>
              <w:top w:val="single" w:color="auto" w:sz="4" w:space="0"/>
              <w:left w:val="single" w:color="auto" w:sz="4" w:space="0"/>
              <w:bottom w:val="single" w:color="auto" w:sz="4" w:space="0"/>
              <w:right w:val="single" w:color="auto" w:sz="4" w:space="0"/>
            </w:tcBorders>
            <w:vAlign w:val="center"/>
          </w:tcPr>
          <w:p w14:paraId="302E5C2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2026年7月13</w:t>
            </w:r>
            <w:bookmarkStart w:id="0" w:name="_GoBack"/>
            <w:bookmarkEnd w:id="0"/>
            <w:r>
              <w:rPr>
                <w:rFonts w:hint="eastAsia" w:ascii="宋体" w:hAnsi="宋体" w:eastAsia="宋体" w:cs="宋体"/>
                <w:szCs w:val="21"/>
                <w:lang w:val="en-US" w:eastAsia="zh-CN"/>
              </w:rPr>
              <w:t>日</w:t>
            </w:r>
          </w:p>
        </w:tc>
      </w:tr>
    </w:tbl>
    <w:p w14:paraId="13598EFE">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4DE1ED47">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5AD15B53">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E1074C4">
      <w:pPr>
        <w:spacing w:line="560" w:lineRule="exact"/>
        <w:ind w:firstLine="640" w:firstLineChars="200"/>
        <w:rPr>
          <w:rFonts w:ascii="彩虹粗仿宋" w:eastAsia="彩虹粗仿宋"/>
          <w:sz w:val="32"/>
          <w:szCs w:val="32"/>
        </w:rPr>
      </w:pPr>
    </w:p>
    <w:p w14:paraId="3251EE72">
      <w:pPr>
        <w:spacing w:line="560" w:lineRule="exact"/>
        <w:ind w:firstLine="640" w:firstLineChars="200"/>
        <w:rPr>
          <w:rFonts w:ascii="彩虹粗仿宋" w:eastAsia="彩虹粗仿宋"/>
          <w:sz w:val="32"/>
          <w:szCs w:val="32"/>
        </w:rPr>
      </w:pPr>
    </w:p>
    <w:p w14:paraId="04C4F46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316E5A9E">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10</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2C74"/>
    <w:rsid w:val="00066939"/>
    <w:rsid w:val="001428A6"/>
    <w:rsid w:val="00185B11"/>
    <w:rsid w:val="0019582C"/>
    <w:rsid w:val="001C381B"/>
    <w:rsid w:val="001C3A7B"/>
    <w:rsid w:val="001E48B8"/>
    <w:rsid w:val="001F3AE1"/>
    <w:rsid w:val="00205C8A"/>
    <w:rsid w:val="00206F79"/>
    <w:rsid w:val="00214562"/>
    <w:rsid w:val="002532EE"/>
    <w:rsid w:val="00272D68"/>
    <w:rsid w:val="002A0A2D"/>
    <w:rsid w:val="002D3336"/>
    <w:rsid w:val="002E3ECE"/>
    <w:rsid w:val="002F2DAA"/>
    <w:rsid w:val="003171F2"/>
    <w:rsid w:val="00317C41"/>
    <w:rsid w:val="00326FE7"/>
    <w:rsid w:val="003357F0"/>
    <w:rsid w:val="003C5294"/>
    <w:rsid w:val="003D7CFA"/>
    <w:rsid w:val="004964F0"/>
    <w:rsid w:val="004B40CC"/>
    <w:rsid w:val="004C0C5D"/>
    <w:rsid w:val="004F0EE2"/>
    <w:rsid w:val="00505B5C"/>
    <w:rsid w:val="005158E6"/>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80F7C"/>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B2567"/>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50AB1"/>
    <w:rsid w:val="00F73D21"/>
    <w:rsid w:val="00FB504D"/>
    <w:rsid w:val="0987307F"/>
    <w:rsid w:val="098F08D1"/>
    <w:rsid w:val="0C79426C"/>
    <w:rsid w:val="0D2B4F84"/>
    <w:rsid w:val="0E9C7988"/>
    <w:rsid w:val="11544F10"/>
    <w:rsid w:val="11AA0B06"/>
    <w:rsid w:val="126D0AE3"/>
    <w:rsid w:val="17770477"/>
    <w:rsid w:val="178F3168"/>
    <w:rsid w:val="1B852792"/>
    <w:rsid w:val="1C9902E1"/>
    <w:rsid w:val="24072EE7"/>
    <w:rsid w:val="285E03C4"/>
    <w:rsid w:val="30361181"/>
    <w:rsid w:val="34FD0C24"/>
    <w:rsid w:val="390B3E87"/>
    <w:rsid w:val="391110CE"/>
    <w:rsid w:val="3B480E17"/>
    <w:rsid w:val="3B687666"/>
    <w:rsid w:val="4F595D1F"/>
    <w:rsid w:val="56007508"/>
    <w:rsid w:val="5A5C063B"/>
    <w:rsid w:val="66414EE1"/>
    <w:rsid w:val="67275527"/>
    <w:rsid w:val="6B7C4B85"/>
    <w:rsid w:val="6D7925D3"/>
    <w:rsid w:val="7023338B"/>
    <w:rsid w:val="70934D31"/>
    <w:rsid w:val="71716B9F"/>
    <w:rsid w:val="73326FA2"/>
    <w:rsid w:val="746C0ADE"/>
    <w:rsid w:val="783F086B"/>
    <w:rsid w:val="78666EC3"/>
    <w:rsid w:val="7D29533D"/>
    <w:rsid w:val="7DC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Lines>3</Lines>
  <Paragraphs>1</Paragraphs>
  <TotalTime>0</TotalTime>
  <ScaleCrop>false</ScaleCrop>
  <LinksUpToDate>false</LinksUpToDate>
  <CharactersWithSpaces>441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2025-09-28T09:52:00Z</dcterms:created>
  <dc:creator>产品管理部</dc:creator>
  <cp:lastModifiedBy>谭晨颖</cp:lastModifiedBy>
  <dcterms:modified xsi:type="dcterms:W3CDTF">2026-07-10T09:09:13Z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BFAD46D680804D899CB76BC3FA969076_13</vt:lpwstr>
  </property>
</Properties>
</file>