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4AAA0">
      <w:pPr>
        <w:jc w:val="center"/>
        <w:rPr>
          <w:rFonts w:hint="eastAsia" w:ascii="彩虹小标宋" w:eastAsia="彩虹小标宋"/>
          <w:sz w:val="40"/>
          <w:szCs w:val="40"/>
          <w:lang w:val="en-US" w:eastAsia="zh-CN"/>
        </w:rPr>
      </w:pPr>
      <w:r>
        <w:rPr>
          <w:rFonts w:hint="eastAsia" w:ascii="彩虹小标宋" w:eastAsia="彩虹小标宋"/>
          <w:sz w:val="40"/>
          <w:szCs w:val="40"/>
        </w:rPr>
        <w:t>关于</w:t>
      </w:r>
      <w:r>
        <w:rPr>
          <w:rFonts w:hint="eastAsia" w:ascii="彩虹小标宋" w:eastAsia="彩虹小标宋"/>
          <w:sz w:val="40"/>
          <w:szCs w:val="40"/>
          <w:lang w:val="en-US" w:eastAsia="zh-CN"/>
        </w:rPr>
        <w:t>调整</w:t>
      </w:r>
      <w:r>
        <w:rPr>
          <w:rFonts w:hint="eastAsia" w:ascii="彩虹小标宋" w:eastAsia="彩虹小标宋"/>
          <w:sz w:val="40"/>
          <w:szCs w:val="40"/>
          <w:lang w:eastAsia="zh-CN"/>
        </w:rPr>
        <w:t>建信理财嘉鑫（稳利）法人版固收类按日开放式产品第27期</w:t>
      </w:r>
      <w:r>
        <w:rPr>
          <w:rFonts w:hint="eastAsia" w:ascii="彩虹小标宋" w:eastAsia="彩虹小标宋"/>
          <w:sz w:val="40"/>
          <w:szCs w:val="40"/>
          <w:lang w:val="en-US" w:eastAsia="zh-CN"/>
        </w:rPr>
        <w:t>限额</w:t>
      </w:r>
      <w:r>
        <w:rPr>
          <w:rFonts w:hint="eastAsia" w:ascii="彩虹小标宋" w:eastAsia="彩虹小标宋"/>
          <w:sz w:val="40"/>
          <w:szCs w:val="40"/>
        </w:rPr>
        <w:t>的公告</w:t>
      </w:r>
      <w:r>
        <w:rPr>
          <w:rFonts w:hint="eastAsia" w:ascii="彩虹小标宋" w:eastAsia="彩虹小标宋"/>
          <w:sz w:val="40"/>
          <w:szCs w:val="40"/>
          <w:lang w:val="en-US" w:eastAsia="zh-CN"/>
        </w:rPr>
        <w:t>-JXJXFRAR260226027</w:t>
      </w:r>
    </w:p>
    <w:p w14:paraId="6AD16C0B">
      <w:pPr>
        <w:spacing w:line="560" w:lineRule="exact"/>
        <w:rPr>
          <w:rFonts w:ascii="彩虹粗仿宋" w:eastAsia="彩虹粗仿宋"/>
          <w:sz w:val="32"/>
          <w:szCs w:val="32"/>
        </w:rPr>
      </w:pPr>
    </w:p>
    <w:p w14:paraId="15F35134">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4636BAF4">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根据产品投资运作需要，建信理财拟</w:t>
      </w:r>
      <w:r>
        <w:rPr>
          <w:rFonts w:hint="eastAsia" w:ascii="彩虹粗仿宋" w:eastAsia="彩虹粗仿宋"/>
          <w:sz w:val="32"/>
          <w:szCs w:val="32"/>
          <w:lang w:val="en-US" w:eastAsia="zh-CN"/>
        </w:rPr>
        <w:t>于2026年7月16日（含）调整</w:t>
      </w:r>
      <w:r>
        <w:rPr>
          <w:rFonts w:hint="eastAsia" w:ascii="彩虹粗仿宋" w:eastAsia="彩虹粗仿宋"/>
          <w:sz w:val="32"/>
          <w:szCs w:val="32"/>
          <w:lang w:eastAsia="zh-CN"/>
        </w:rPr>
        <w:t>建信理财嘉鑫（稳利）法人版固收类按日开放式产品第27期（全国银行业理财信息登记系统编码：Z7000726000471）</w:t>
      </w:r>
      <w:r>
        <w:rPr>
          <w:rFonts w:hint="eastAsia" w:ascii="彩虹粗仿宋" w:eastAsia="彩虹粗仿宋"/>
          <w:sz w:val="32"/>
          <w:szCs w:val="32"/>
        </w:rPr>
        <w:t>的</w:t>
      </w:r>
      <w:r>
        <w:rPr>
          <w:rFonts w:hint="eastAsia" w:ascii="彩虹粗仿宋" w:eastAsia="彩虹粗仿宋"/>
          <w:sz w:val="32"/>
          <w:szCs w:val="32"/>
          <w:lang w:val="en-US" w:eastAsia="zh-CN"/>
        </w:rPr>
        <w:t>限额</w:t>
      </w:r>
      <w:bookmarkStart w:id="0" w:name="_GoBack"/>
      <w:bookmarkEnd w:id="0"/>
      <w:r>
        <w:rPr>
          <w:rFonts w:hint="eastAsia" w:ascii="彩虹粗仿宋" w:eastAsia="彩虹粗仿宋"/>
          <w:sz w:val="32"/>
          <w:szCs w:val="32"/>
          <w:lang w:val="en-US" w:eastAsia="zh-CN"/>
        </w:rPr>
        <w:t>。</w:t>
      </w:r>
      <w:r>
        <w:rPr>
          <w:rFonts w:hint="eastAsia" w:ascii="彩虹粗仿宋" w:eastAsia="彩虹粗仿宋"/>
          <w:sz w:val="32"/>
          <w:szCs w:val="32"/>
        </w:rPr>
        <w:t>具体如下：</w:t>
      </w:r>
    </w:p>
    <w:tbl>
      <w:tblPr>
        <w:tblStyle w:val="9"/>
        <w:tblW w:w="8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3332"/>
        <w:gridCol w:w="2582"/>
      </w:tblGrid>
      <w:tr w14:paraId="1FD4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220" w:type="dxa"/>
            <w:vAlign w:val="center"/>
          </w:tcPr>
          <w:p w14:paraId="6E96DD3F">
            <w:pPr>
              <w:jc w:val="center"/>
              <w:rPr>
                <w:rFonts w:ascii="宋体" w:hAnsi="宋体" w:eastAsia="宋体"/>
                <w:b/>
                <w:szCs w:val="21"/>
              </w:rPr>
            </w:pPr>
            <w:r>
              <w:rPr>
                <w:rFonts w:hint="eastAsia" w:ascii="宋体" w:hAnsi="宋体" w:eastAsia="宋体"/>
                <w:b/>
                <w:szCs w:val="21"/>
              </w:rPr>
              <w:t>产品名称</w:t>
            </w:r>
          </w:p>
        </w:tc>
        <w:tc>
          <w:tcPr>
            <w:tcW w:w="3332" w:type="dxa"/>
            <w:vAlign w:val="center"/>
          </w:tcPr>
          <w:p w14:paraId="1A61BDF6">
            <w:pPr>
              <w:jc w:val="center"/>
              <w:rPr>
                <w:rFonts w:hint="eastAsia" w:ascii="宋体" w:hAnsi="宋体" w:eastAsia="宋体"/>
                <w:b/>
                <w:szCs w:val="21"/>
                <w:lang w:val="en-US" w:eastAsia="zh-CN"/>
              </w:rPr>
            </w:pPr>
            <w:r>
              <w:rPr>
                <w:rFonts w:hint="eastAsia" w:ascii="宋体" w:hAnsi="宋体" w:eastAsia="宋体"/>
                <w:b/>
                <w:szCs w:val="21"/>
                <w:lang w:val="en-US" w:eastAsia="zh-CN"/>
              </w:rPr>
              <w:t>调整前</w:t>
            </w:r>
          </w:p>
        </w:tc>
        <w:tc>
          <w:tcPr>
            <w:tcW w:w="2582" w:type="dxa"/>
            <w:vAlign w:val="center"/>
          </w:tcPr>
          <w:p w14:paraId="7167ECE0">
            <w:pPr>
              <w:jc w:val="center"/>
              <w:rPr>
                <w:rFonts w:hint="default" w:ascii="宋体" w:hAnsi="宋体" w:eastAsia="宋体"/>
                <w:b/>
                <w:szCs w:val="21"/>
                <w:lang w:val="en-US" w:eastAsia="zh-CN"/>
              </w:rPr>
            </w:pPr>
            <w:r>
              <w:rPr>
                <w:rFonts w:hint="default" w:ascii="宋体" w:hAnsi="宋体" w:eastAsia="宋体"/>
                <w:b/>
                <w:szCs w:val="21"/>
                <w:lang w:val="en-US" w:eastAsia="zh-CN"/>
              </w:rPr>
              <w:t>调整</w:t>
            </w:r>
            <w:r>
              <w:rPr>
                <w:rFonts w:hint="eastAsia" w:ascii="宋体" w:hAnsi="宋体" w:eastAsia="宋体"/>
                <w:b/>
                <w:szCs w:val="21"/>
                <w:lang w:val="en-US" w:eastAsia="zh-CN"/>
              </w:rPr>
              <w:t>后：</w:t>
            </w:r>
          </w:p>
        </w:tc>
      </w:tr>
      <w:tr w14:paraId="3E01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2220" w:type="dxa"/>
            <w:vAlign w:val="center"/>
          </w:tcPr>
          <w:p w14:paraId="3E15CAB3">
            <w:pPr>
              <w:jc w:val="center"/>
              <w:rPr>
                <w:rFonts w:hint="eastAsia" w:ascii="宋体" w:hAnsi="宋体" w:eastAsia="宋体" w:cs="宋体"/>
                <w:sz w:val="21"/>
                <w:szCs w:val="21"/>
              </w:rPr>
            </w:pPr>
            <w:r>
              <w:rPr>
                <w:rFonts w:hint="eastAsia" w:ascii="宋体" w:hAnsi="宋体" w:eastAsia="宋体" w:cs="宋体"/>
                <w:sz w:val="21"/>
                <w:szCs w:val="21"/>
                <w:lang w:eastAsia="zh-CN"/>
              </w:rPr>
              <w:t>建信理财嘉鑫（稳利）法人版固收类按日开放式产品第27期</w:t>
            </w:r>
          </w:p>
        </w:tc>
        <w:tc>
          <w:tcPr>
            <w:tcW w:w="3332" w:type="dxa"/>
            <w:vAlign w:val="center"/>
          </w:tcPr>
          <w:p w14:paraId="311A4D89">
            <w:pPr>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单日净申购份额</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不超过</w:t>
            </w:r>
            <w:r>
              <w:rPr>
                <w:rFonts w:hint="eastAsia" w:ascii="宋体" w:hAnsi="宋体" w:eastAsia="宋体" w:cs="宋体"/>
                <w:sz w:val="21"/>
                <w:szCs w:val="21"/>
                <w:lang w:val="en-US" w:eastAsia="zh-CN"/>
              </w:rPr>
              <w:t>500万</w:t>
            </w:r>
            <w:r>
              <w:rPr>
                <w:rFonts w:hint="default" w:ascii="宋体" w:hAnsi="宋体" w:eastAsia="宋体" w:cs="宋体"/>
                <w:sz w:val="21"/>
                <w:szCs w:val="21"/>
                <w:lang w:val="en-US" w:eastAsia="zh-CN"/>
              </w:rPr>
              <w:t>份</w:t>
            </w:r>
          </w:p>
          <w:p w14:paraId="0D21B3A1">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产品规模上限：100亿份</w:t>
            </w:r>
          </w:p>
        </w:tc>
        <w:tc>
          <w:tcPr>
            <w:tcW w:w="2582" w:type="dxa"/>
            <w:vAlign w:val="center"/>
          </w:tcPr>
          <w:p w14:paraId="356ABD8E">
            <w:pPr>
              <w:jc w:val="center"/>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单日净申购份额</w:t>
            </w:r>
            <w:r>
              <w:rPr>
                <w:rFonts w:hint="eastAsia" w:ascii="宋体" w:hAnsi="宋体" w:eastAsia="宋体" w:cs="宋体"/>
                <w:sz w:val="21"/>
                <w:szCs w:val="21"/>
                <w:lang w:val="en-US" w:eastAsia="zh-CN"/>
              </w:rPr>
              <w:t>：无限制</w:t>
            </w:r>
          </w:p>
          <w:p w14:paraId="48B3B48D">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产品规模上限：30亿份</w:t>
            </w:r>
          </w:p>
        </w:tc>
      </w:tr>
    </w:tbl>
    <w:p w14:paraId="01AB6CC9">
      <w:pPr>
        <w:spacing w:line="560" w:lineRule="exact"/>
        <w:ind w:firstLine="640" w:firstLineChars="200"/>
        <w:rPr>
          <w:rFonts w:ascii="彩虹粗仿宋" w:eastAsia="彩虹粗仿宋"/>
          <w:sz w:val="32"/>
          <w:szCs w:val="32"/>
        </w:rPr>
      </w:pPr>
    </w:p>
    <w:p w14:paraId="0250B92B">
      <w:pPr>
        <w:spacing w:line="560" w:lineRule="exact"/>
        <w:ind w:firstLine="640" w:firstLineChars="200"/>
        <w:rPr>
          <w:rFonts w:ascii="彩虹粗仿宋" w:eastAsia="彩虹粗仿宋"/>
          <w:sz w:val="32"/>
          <w:szCs w:val="32"/>
        </w:rPr>
      </w:pPr>
      <w:r>
        <w:rPr>
          <w:rFonts w:hint="eastAsia" w:ascii="彩虹粗仿宋" w:eastAsia="彩虹粗仿宋"/>
          <w:sz w:val="32"/>
          <w:szCs w:val="32"/>
        </w:rPr>
        <w:t>本公告未提及事宜，按原产品说明书和风险揭示书的约定执行。</w:t>
      </w:r>
    </w:p>
    <w:p w14:paraId="342EBB65">
      <w:pPr>
        <w:spacing w:line="560" w:lineRule="exact"/>
        <w:ind w:firstLine="640" w:firstLineChars="200"/>
        <w:rPr>
          <w:rFonts w:ascii="彩虹粗仿宋" w:eastAsia="彩虹粗仿宋"/>
          <w:sz w:val="32"/>
          <w:szCs w:val="32"/>
        </w:rPr>
      </w:pPr>
      <w:r>
        <w:rPr>
          <w:rFonts w:ascii="彩虹粗仿宋" w:eastAsia="彩虹粗仿宋"/>
          <w:sz w:val="32"/>
          <w:szCs w:val="32"/>
        </w:rPr>
        <w:t>建信理财有限责任公司将本着勤勉尽职的原则持续为您提供专业化理财服务。</w:t>
      </w:r>
    </w:p>
    <w:p w14:paraId="1A77E5AC">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7F375F31">
      <w:pPr>
        <w:spacing w:line="560" w:lineRule="exact"/>
        <w:ind w:firstLine="640" w:firstLineChars="200"/>
        <w:rPr>
          <w:rFonts w:ascii="彩虹粗仿宋" w:eastAsia="彩虹粗仿宋"/>
          <w:sz w:val="32"/>
          <w:szCs w:val="32"/>
        </w:rPr>
      </w:pPr>
    </w:p>
    <w:p w14:paraId="2A889A38">
      <w:pPr>
        <w:spacing w:line="560" w:lineRule="exact"/>
        <w:ind w:firstLine="640" w:firstLineChars="200"/>
        <w:rPr>
          <w:rFonts w:ascii="彩虹粗仿宋" w:eastAsia="彩虹粗仿宋"/>
          <w:sz w:val="32"/>
          <w:szCs w:val="32"/>
        </w:rPr>
      </w:pPr>
    </w:p>
    <w:p w14:paraId="17068A10">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11FD22B2">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7</w:t>
      </w:r>
      <w:r>
        <w:rPr>
          <w:rFonts w:hint="eastAsia" w:ascii="彩虹粗仿宋" w:eastAsia="彩虹粗仿宋"/>
          <w:sz w:val="32"/>
          <w:szCs w:val="32"/>
        </w:rPr>
        <w:t>月</w:t>
      </w:r>
      <w:r>
        <w:rPr>
          <w:rFonts w:hint="eastAsia" w:ascii="彩虹粗仿宋" w:eastAsia="彩虹粗仿宋"/>
          <w:sz w:val="32"/>
          <w:szCs w:val="32"/>
          <w:lang w:val="en-US" w:eastAsia="zh-CN"/>
        </w:rPr>
        <w:t>15</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A6"/>
    <w:rsid w:val="000241C8"/>
    <w:rsid w:val="0005242D"/>
    <w:rsid w:val="00066939"/>
    <w:rsid w:val="001428A6"/>
    <w:rsid w:val="00185B11"/>
    <w:rsid w:val="0019582C"/>
    <w:rsid w:val="001C381B"/>
    <w:rsid w:val="001E48B8"/>
    <w:rsid w:val="00205C8A"/>
    <w:rsid w:val="00206F79"/>
    <w:rsid w:val="00214562"/>
    <w:rsid w:val="002532EE"/>
    <w:rsid w:val="00272D68"/>
    <w:rsid w:val="002D3336"/>
    <w:rsid w:val="002E3ECE"/>
    <w:rsid w:val="002F2DAA"/>
    <w:rsid w:val="00326FE7"/>
    <w:rsid w:val="003357F0"/>
    <w:rsid w:val="003C5294"/>
    <w:rsid w:val="003D7CFA"/>
    <w:rsid w:val="004B40CC"/>
    <w:rsid w:val="004C0C5D"/>
    <w:rsid w:val="004F0EE2"/>
    <w:rsid w:val="00505B5C"/>
    <w:rsid w:val="00586B28"/>
    <w:rsid w:val="005A0F9C"/>
    <w:rsid w:val="005F5AE8"/>
    <w:rsid w:val="0064427A"/>
    <w:rsid w:val="006548A0"/>
    <w:rsid w:val="00654A55"/>
    <w:rsid w:val="0066655D"/>
    <w:rsid w:val="006674CF"/>
    <w:rsid w:val="0067161F"/>
    <w:rsid w:val="0068278D"/>
    <w:rsid w:val="006912E0"/>
    <w:rsid w:val="006A63AD"/>
    <w:rsid w:val="006F518C"/>
    <w:rsid w:val="007404F3"/>
    <w:rsid w:val="00760000"/>
    <w:rsid w:val="0076079D"/>
    <w:rsid w:val="00792813"/>
    <w:rsid w:val="007C0139"/>
    <w:rsid w:val="007C1916"/>
    <w:rsid w:val="007C33BC"/>
    <w:rsid w:val="007C3955"/>
    <w:rsid w:val="007F3A39"/>
    <w:rsid w:val="00811669"/>
    <w:rsid w:val="008852F8"/>
    <w:rsid w:val="008B2407"/>
    <w:rsid w:val="008C5B63"/>
    <w:rsid w:val="008C5E52"/>
    <w:rsid w:val="008F7202"/>
    <w:rsid w:val="00905D50"/>
    <w:rsid w:val="009101AB"/>
    <w:rsid w:val="009206C0"/>
    <w:rsid w:val="009704A5"/>
    <w:rsid w:val="009712AB"/>
    <w:rsid w:val="009B037B"/>
    <w:rsid w:val="00A27E25"/>
    <w:rsid w:val="00A412B1"/>
    <w:rsid w:val="00A60679"/>
    <w:rsid w:val="00AA3B53"/>
    <w:rsid w:val="00B8546A"/>
    <w:rsid w:val="00B9464E"/>
    <w:rsid w:val="00BA47A7"/>
    <w:rsid w:val="00BD576B"/>
    <w:rsid w:val="00C034CF"/>
    <w:rsid w:val="00C21A9A"/>
    <w:rsid w:val="00C406D4"/>
    <w:rsid w:val="00C504AE"/>
    <w:rsid w:val="00CE5F95"/>
    <w:rsid w:val="00D15B3B"/>
    <w:rsid w:val="00D74827"/>
    <w:rsid w:val="00D806D9"/>
    <w:rsid w:val="00DB6005"/>
    <w:rsid w:val="00DD228E"/>
    <w:rsid w:val="00E10519"/>
    <w:rsid w:val="00E33E2A"/>
    <w:rsid w:val="00E64DEE"/>
    <w:rsid w:val="00E846D8"/>
    <w:rsid w:val="00EA6AD7"/>
    <w:rsid w:val="00EC5809"/>
    <w:rsid w:val="00F31745"/>
    <w:rsid w:val="00F336DE"/>
    <w:rsid w:val="00F4327F"/>
    <w:rsid w:val="00F73D21"/>
    <w:rsid w:val="00FB504D"/>
    <w:rsid w:val="089745E4"/>
    <w:rsid w:val="09186F32"/>
    <w:rsid w:val="0987307F"/>
    <w:rsid w:val="098F08D1"/>
    <w:rsid w:val="0D2B4F84"/>
    <w:rsid w:val="11AA0B06"/>
    <w:rsid w:val="126D0AE3"/>
    <w:rsid w:val="12ED789B"/>
    <w:rsid w:val="1C9902E1"/>
    <w:rsid w:val="21200924"/>
    <w:rsid w:val="2230622B"/>
    <w:rsid w:val="24072EE7"/>
    <w:rsid w:val="285E03C4"/>
    <w:rsid w:val="2AC75B35"/>
    <w:rsid w:val="2E920219"/>
    <w:rsid w:val="302046BC"/>
    <w:rsid w:val="30915601"/>
    <w:rsid w:val="34FD0C24"/>
    <w:rsid w:val="350C32A2"/>
    <w:rsid w:val="38020845"/>
    <w:rsid w:val="390B3E87"/>
    <w:rsid w:val="390C5502"/>
    <w:rsid w:val="391110CE"/>
    <w:rsid w:val="39C9477F"/>
    <w:rsid w:val="3B480E17"/>
    <w:rsid w:val="3FE33E39"/>
    <w:rsid w:val="45096549"/>
    <w:rsid w:val="482B0E1F"/>
    <w:rsid w:val="4A1006BB"/>
    <w:rsid w:val="4CCE28CD"/>
    <w:rsid w:val="4D7615AA"/>
    <w:rsid w:val="4E581AE6"/>
    <w:rsid w:val="4F595D1F"/>
    <w:rsid w:val="56007508"/>
    <w:rsid w:val="5758123A"/>
    <w:rsid w:val="5A5C063B"/>
    <w:rsid w:val="5F8E026C"/>
    <w:rsid w:val="60C67A98"/>
    <w:rsid w:val="618D119C"/>
    <w:rsid w:val="64742086"/>
    <w:rsid w:val="66414EE1"/>
    <w:rsid w:val="67AA4915"/>
    <w:rsid w:val="6AF96F73"/>
    <w:rsid w:val="6BD345B7"/>
    <w:rsid w:val="6E1F0B8D"/>
    <w:rsid w:val="71716B9F"/>
    <w:rsid w:val="7181643D"/>
    <w:rsid w:val="73326FA2"/>
    <w:rsid w:val="77B6385C"/>
    <w:rsid w:val="78037750"/>
    <w:rsid w:val="78666EC3"/>
    <w:rsid w:val="7D295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character" w:customStyle="1" w:styleId="14">
    <w:name w:val="批注框文本 字符"/>
    <w:basedOn w:val="10"/>
    <w:link w:val="3"/>
    <w:semiHidden/>
    <w:qFormat/>
    <w:uiPriority w:val="99"/>
    <w:rPr>
      <w:sz w:val="18"/>
      <w:szCs w:val="18"/>
    </w:rPr>
  </w:style>
  <w:style w:type="character" w:customStyle="1" w:styleId="15">
    <w:name w:val="批注文字 字符"/>
    <w:basedOn w:val="10"/>
    <w:link w:val="2"/>
    <w:semiHidden/>
    <w:qFormat/>
    <w:uiPriority w:val="99"/>
  </w:style>
  <w:style w:type="character" w:customStyle="1" w:styleId="16">
    <w:name w:val="批注主题 字符"/>
    <w:basedOn w:val="15"/>
    <w:link w:val="7"/>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284</Words>
  <Characters>328</Characters>
  <Lines>3</Lines>
  <Paragraphs>1</Paragraphs>
  <TotalTime>8</TotalTime>
  <ScaleCrop>false</ScaleCrop>
  <LinksUpToDate>false</LinksUpToDate>
  <CharactersWithSpaces>355</CharactersWithSpaces>
  <Application>WPS Office_12.1.0.26899_F1E327BC-269C-435d-A152-05C5408002CA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Easter Yu</cp:lastModifiedBy>
  <dcterms:modified xsi:type="dcterms:W3CDTF">2026-07-15T05:48:41Z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2052-12.1.0.26899</vt:lpwstr>
  </property>
  <property fmtid="{D5CDD505-2E9C-101B-9397-08002B2CF9AE}" pid="3" name="ICV">
    <vt:lpwstr>EFA4DB7A54BC4ED5AB4BD8945AAF1C22_13</vt:lpwstr>
  </property>
  <property fmtid="{D5CDD505-2E9C-101B-9397-08002B2CF9AE}" pid="4" name="KSOTemplateDocerSaveRecord">
    <vt:lpwstr>eyJoZGlkIjoiZGM3ZmNkNDM3MzViNDcxMDNlNzE4MzQ3YTJmMGM3MDIifQ==</vt:lpwstr>
  </property>
</Properties>
</file>