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029BAB9F" w:rsidR="004871CE" w:rsidRDefault="005143E1">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w:t>
      </w:r>
      <w:r w:rsidR="00EF110C" w:rsidRPr="00EF110C">
        <w:rPr>
          <w:rFonts w:ascii="彩虹粗仿宋" w:eastAsia="彩虹粗仿宋" w:hAnsi="彩虹粗仿宋" w:cs="彩虹粗仿宋" w:hint="eastAsia"/>
          <w:b w:val="0"/>
          <w:bCs/>
          <w:sz w:val="36"/>
          <w:szCs w:val="36"/>
        </w:rPr>
        <w:t>建信理财嘉</w:t>
      </w:r>
      <w:proofErr w:type="gramStart"/>
      <w:r w:rsidR="00EF110C" w:rsidRPr="00EF110C">
        <w:rPr>
          <w:rFonts w:ascii="彩虹粗仿宋" w:eastAsia="彩虹粗仿宋" w:hAnsi="彩虹粗仿宋" w:cs="彩虹粗仿宋" w:hint="eastAsia"/>
          <w:b w:val="0"/>
          <w:bCs/>
          <w:sz w:val="36"/>
          <w:szCs w:val="36"/>
        </w:rPr>
        <w:t>鑫</w:t>
      </w:r>
      <w:proofErr w:type="gramEnd"/>
      <w:r w:rsidR="00EF110C" w:rsidRPr="00EF110C">
        <w:rPr>
          <w:rFonts w:ascii="彩虹粗仿宋" w:eastAsia="彩虹粗仿宋" w:hAnsi="彩虹粗仿宋" w:cs="彩虹粗仿宋" w:hint="eastAsia"/>
          <w:b w:val="0"/>
          <w:bCs/>
          <w:sz w:val="36"/>
          <w:szCs w:val="36"/>
        </w:rPr>
        <w:t>（稳利）</w:t>
      </w:r>
      <w:proofErr w:type="gramStart"/>
      <w:r w:rsidR="00EF110C" w:rsidRPr="00EF110C">
        <w:rPr>
          <w:rFonts w:ascii="彩虹粗仿宋" w:eastAsia="彩虹粗仿宋" w:hAnsi="彩虹粗仿宋" w:cs="彩虹粗仿宋" w:hint="eastAsia"/>
          <w:b w:val="0"/>
          <w:bCs/>
          <w:sz w:val="36"/>
          <w:szCs w:val="36"/>
        </w:rPr>
        <w:t>固收类</w:t>
      </w:r>
      <w:proofErr w:type="gramEnd"/>
      <w:r w:rsidR="00EF110C" w:rsidRPr="00EF110C">
        <w:rPr>
          <w:rFonts w:ascii="彩虹粗仿宋" w:eastAsia="彩虹粗仿宋" w:hAnsi="彩虹粗仿宋" w:cs="彩虹粗仿宋" w:hint="eastAsia"/>
          <w:b w:val="0"/>
          <w:bCs/>
          <w:sz w:val="36"/>
          <w:szCs w:val="36"/>
        </w:rPr>
        <w:t>按日开放式产品第92期</w:t>
      </w:r>
      <w:r>
        <w:rPr>
          <w:rFonts w:ascii="彩虹粗仿宋" w:eastAsia="彩虹粗仿宋" w:hAnsi="彩虹粗仿宋" w:cs="彩虹粗仿宋" w:hint="eastAsia"/>
          <w:b w:val="0"/>
          <w:bCs/>
          <w:sz w:val="36"/>
          <w:szCs w:val="36"/>
        </w:rPr>
        <w:t>管理费率优惠的公告</w:t>
      </w:r>
    </w:p>
    <w:p w14:paraId="29086F39" w14:textId="77777777" w:rsidR="004871CE" w:rsidRDefault="004871CE">
      <w:pPr>
        <w:jc w:val="center"/>
        <w:rPr>
          <w:rFonts w:ascii="彩虹粗仿宋" w:eastAsia="彩虹粗仿宋" w:hAnsi="微软雅黑" w:cs="宋体"/>
          <w:color w:val="333333"/>
          <w:kern w:val="0"/>
          <w:sz w:val="32"/>
          <w:szCs w:val="32"/>
        </w:rPr>
      </w:pPr>
    </w:p>
    <w:p w14:paraId="1A41591D" w14:textId="77777777" w:rsidR="004871CE" w:rsidRDefault="005143E1">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4871CE" w:rsidRDefault="005143E1">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为更好地为客户提供投资理财服务，建信理财有限责任公司拟对以下产品进行费率优惠，具体内容如下：</w:t>
      </w:r>
    </w:p>
    <w:tbl>
      <w:tblPr>
        <w:tblStyle w:val="a4"/>
        <w:tblW w:w="5419" w:type="pct"/>
        <w:jc w:val="center"/>
        <w:tblLayout w:type="fixed"/>
        <w:tblLook w:val="04A0" w:firstRow="1" w:lastRow="0" w:firstColumn="1" w:lastColumn="0" w:noHBand="0" w:noVBand="1"/>
      </w:tblPr>
      <w:tblGrid>
        <w:gridCol w:w="2016"/>
        <w:gridCol w:w="2066"/>
        <w:gridCol w:w="1810"/>
        <w:gridCol w:w="1698"/>
        <w:gridCol w:w="1646"/>
      </w:tblGrid>
      <w:tr w:rsidR="004871CE" w14:paraId="31B6509A" w14:textId="77777777" w:rsidTr="00EF110C">
        <w:trPr>
          <w:trHeight w:val="535"/>
          <w:jc w:val="center"/>
        </w:trPr>
        <w:tc>
          <w:tcPr>
            <w:tcW w:w="1091" w:type="pct"/>
            <w:vMerge w:val="restart"/>
            <w:vAlign w:val="center"/>
          </w:tcPr>
          <w:p w14:paraId="246F04F2" w14:textId="77777777" w:rsidR="004871CE" w:rsidRDefault="005143E1">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118" w:type="pct"/>
            <w:vMerge w:val="restart"/>
            <w:vAlign w:val="center"/>
          </w:tcPr>
          <w:p w14:paraId="521D88E9" w14:textId="77777777" w:rsidR="004871CE" w:rsidRDefault="005143E1">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980" w:type="pct"/>
            <w:vAlign w:val="center"/>
          </w:tcPr>
          <w:p w14:paraId="521A3A0B" w14:textId="77777777"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919" w:type="pct"/>
            <w:vMerge w:val="restart"/>
            <w:vAlign w:val="center"/>
          </w:tcPr>
          <w:p w14:paraId="4B0E9954" w14:textId="77777777" w:rsidR="004871CE" w:rsidRDefault="005143E1">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w:t>
            </w:r>
          </w:p>
          <w:p w14:paraId="5331AB4F" w14:textId="77777777" w:rsidR="004871CE" w:rsidRDefault="005143E1">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（含）</w:t>
            </w:r>
          </w:p>
        </w:tc>
        <w:tc>
          <w:tcPr>
            <w:tcW w:w="891" w:type="pct"/>
            <w:vMerge w:val="restart"/>
            <w:vAlign w:val="center"/>
          </w:tcPr>
          <w:p w14:paraId="5A52917F" w14:textId="77777777" w:rsidR="004871CE" w:rsidRDefault="005143E1">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优惠结束日（含）</w:t>
            </w:r>
          </w:p>
        </w:tc>
      </w:tr>
      <w:tr w:rsidR="004871CE" w14:paraId="09C3A34A" w14:textId="77777777" w:rsidTr="00EF110C">
        <w:trPr>
          <w:trHeight w:val="90"/>
          <w:jc w:val="center"/>
        </w:trPr>
        <w:tc>
          <w:tcPr>
            <w:tcW w:w="1091" w:type="pct"/>
            <w:vMerge/>
            <w:vAlign w:val="center"/>
          </w:tcPr>
          <w:p w14:paraId="4CF2CB2E" w14:textId="77777777" w:rsidR="004871CE" w:rsidRDefault="004871CE">
            <w:pPr>
              <w:autoSpaceDE w:val="0"/>
              <w:autoSpaceDN w:val="0"/>
              <w:adjustRightInd w:val="0"/>
              <w:jc w:val="center"/>
            </w:pPr>
          </w:p>
        </w:tc>
        <w:tc>
          <w:tcPr>
            <w:tcW w:w="1118" w:type="pct"/>
            <w:vMerge/>
            <w:vAlign w:val="center"/>
          </w:tcPr>
          <w:p w14:paraId="6B3E051E" w14:textId="77777777" w:rsidR="004871CE" w:rsidRDefault="004871CE">
            <w:pPr>
              <w:autoSpaceDE w:val="0"/>
              <w:autoSpaceDN w:val="0"/>
              <w:adjustRightInd w:val="0"/>
              <w:jc w:val="center"/>
            </w:pPr>
          </w:p>
        </w:tc>
        <w:tc>
          <w:tcPr>
            <w:tcW w:w="980" w:type="pct"/>
            <w:vAlign w:val="center"/>
          </w:tcPr>
          <w:p w14:paraId="6BD0A268" w14:textId="77777777"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919" w:type="pct"/>
            <w:vMerge/>
            <w:vAlign w:val="center"/>
          </w:tcPr>
          <w:p w14:paraId="5FCB56AC" w14:textId="77777777" w:rsidR="004871CE" w:rsidRDefault="004871CE">
            <w:pPr>
              <w:autoSpaceDE w:val="0"/>
              <w:autoSpaceDN w:val="0"/>
              <w:adjustRightInd w:val="0"/>
              <w:jc w:val="center"/>
              <w:rPr>
                <w:rFonts w:ascii="彩虹粗仿宋" w:eastAsia="彩虹粗仿宋"/>
                <w:szCs w:val="21"/>
              </w:rPr>
            </w:pPr>
          </w:p>
        </w:tc>
        <w:tc>
          <w:tcPr>
            <w:tcW w:w="891" w:type="pct"/>
            <w:vMerge/>
            <w:vAlign w:val="center"/>
          </w:tcPr>
          <w:p w14:paraId="1C7A8254" w14:textId="77777777" w:rsidR="004871CE" w:rsidRDefault="004871CE">
            <w:pPr>
              <w:autoSpaceDE w:val="0"/>
              <w:autoSpaceDN w:val="0"/>
              <w:adjustRightInd w:val="0"/>
              <w:jc w:val="center"/>
              <w:rPr>
                <w:rFonts w:ascii="彩虹粗仿宋" w:eastAsia="彩虹粗仿宋"/>
                <w:szCs w:val="21"/>
              </w:rPr>
            </w:pPr>
          </w:p>
        </w:tc>
      </w:tr>
      <w:tr w:rsidR="004871CE" w14:paraId="7399E58F" w14:textId="77777777" w:rsidTr="00EF110C">
        <w:trPr>
          <w:trHeight w:val="978"/>
          <w:jc w:val="center"/>
        </w:trPr>
        <w:tc>
          <w:tcPr>
            <w:tcW w:w="1091" w:type="pct"/>
            <w:vAlign w:val="center"/>
          </w:tcPr>
          <w:p w14:paraId="47F0BC5D" w14:textId="77777777"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按日开放式产品第92期</w:t>
            </w:r>
          </w:p>
        </w:tc>
        <w:tc>
          <w:tcPr>
            <w:tcW w:w="1118" w:type="pct"/>
            <w:vAlign w:val="center"/>
          </w:tcPr>
          <w:p w14:paraId="3F50BE51" w14:textId="77777777"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Z7000726001233</w:t>
            </w:r>
          </w:p>
        </w:tc>
        <w:tc>
          <w:tcPr>
            <w:tcW w:w="980" w:type="pct"/>
            <w:vAlign w:val="center"/>
          </w:tcPr>
          <w:p w14:paraId="48D9CF6A" w14:textId="77777777" w:rsidR="004871CE" w:rsidRDefault="005143E1">
            <w:pPr>
              <w:widowControl/>
              <w:jc w:val="center"/>
              <w:textAlignment w:val="center"/>
              <w:rPr>
                <w:rFonts w:ascii="彩虹粗仿宋" w:eastAsia="彩虹粗仿宋"/>
                <w:szCs w:val="21"/>
              </w:rPr>
            </w:pPr>
            <w:r>
              <w:rPr>
                <w:rFonts w:ascii="彩虹粗仿宋" w:eastAsia="彩虹粗仿宋" w:hint="eastAsia"/>
                <w:szCs w:val="21"/>
              </w:rPr>
              <w:t>0.01%</w:t>
            </w:r>
          </w:p>
        </w:tc>
        <w:tc>
          <w:tcPr>
            <w:tcW w:w="919" w:type="pct"/>
            <w:vAlign w:val="center"/>
          </w:tcPr>
          <w:p w14:paraId="2B49D705" w14:textId="08F838B6"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20</w:t>
            </w:r>
            <w:r w:rsidRPr="005143E1">
              <w:rPr>
                <w:rFonts w:ascii="彩虹粗仿宋" w:eastAsia="彩虹粗仿宋" w:hint="eastAsia"/>
                <w:szCs w:val="21"/>
              </w:rPr>
              <w:t>26年8</w:t>
            </w:r>
            <w:bookmarkStart w:id="0" w:name="_GoBack"/>
            <w:bookmarkEnd w:id="0"/>
            <w:r w:rsidRPr="005143E1">
              <w:rPr>
                <w:rFonts w:ascii="彩虹粗仿宋" w:eastAsia="彩虹粗仿宋" w:hint="eastAsia"/>
                <w:szCs w:val="21"/>
              </w:rPr>
              <w:t>月</w:t>
            </w:r>
            <w:r w:rsidRPr="005143E1">
              <w:rPr>
                <w:rFonts w:ascii="彩虹粗仿宋" w:eastAsia="彩虹粗仿宋" w:hAnsi="微软雅黑" w:cs="宋体"/>
                <w:color w:val="333333"/>
                <w:kern w:val="0"/>
                <w:szCs w:val="21"/>
              </w:rPr>
              <w:t>11</w:t>
            </w:r>
            <w:r w:rsidRPr="005143E1">
              <w:rPr>
                <w:rFonts w:ascii="彩虹粗仿宋" w:eastAsia="彩虹粗仿宋" w:hint="eastAsia"/>
                <w:szCs w:val="21"/>
              </w:rPr>
              <w:t>日</w:t>
            </w:r>
          </w:p>
        </w:tc>
        <w:tc>
          <w:tcPr>
            <w:tcW w:w="891" w:type="pct"/>
            <w:vAlign w:val="center"/>
          </w:tcPr>
          <w:p w14:paraId="584638AE" w14:textId="77777777" w:rsidR="004871CE" w:rsidRDefault="005143E1">
            <w:pPr>
              <w:autoSpaceDE w:val="0"/>
              <w:autoSpaceDN w:val="0"/>
              <w:adjustRightInd w:val="0"/>
              <w:jc w:val="center"/>
              <w:rPr>
                <w:rFonts w:ascii="彩虹粗仿宋" w:eastAsia="彩虹粗仿宋"/>
                <w:szCs w:val="21"/>
              </w:rPr>
            </w:pPr>
            <w:r>
              <w:rPr>
                <w:rFonts w:ascii="彩虹粗仿宋" w:eastAsia="彩虹粗仿宋" w:hint="eastAsia"/>
                <w:szCs w:val="21"/>
              </w:rPr>
              <w:t>2026年8月31日</w:t>
            </w:r>
          </w:p>
        </w:tc>
      </w:tr>
    </w:tbl>
    <w:p w14:paraId="7968DAA9" w14:textId="77777777" w:rsidR="004871CE" w:rsidRDefault="005143E1">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proofErr w:type="gramStart"/>
      <w:r>
        <w:rPr>
          <w:rFonts w:ascii="彩虹粗仿宋" w:eastAsia="彩虹粗仿宋" w:hAnsi="微软雅黑" w:hint="eastAsia"/>
          <w:color w:val="333333"/>
          <w:sz w:val="32"/>
          <w:szCs w:val="32"/>
        </w:rPr>
        <w:t>自优惠</w:t>
      </w:r>
      <w:proofErr w:type="gramEnd"/>
      <w:r>
        <w:rPr>
          <w:rFonts w:ascii="彩虹粗仿宋" w:eastAsia="彩虹粗仿宋" w:hAnsi="微软雅黑" w:hint="eastAsia"/>
          <w:color w:val="333333"/>
          <w:sz w:val="32"/>
          <w:szCs w:val="32"/>
        </w:rPr>
        <w:t>结束日后，管理费</w:t>
      </w:r>
      <w:proofErr w:type="gramStart"/>
      <w:r>
        <w:rPr>
          <w:rFonts w:ascii="彩虹粗仿宋" w:eastAsia="彩虹粗仿宋" w:hAnsi="微软雅黑" w:hint="eastAsia"/>
          <w:color w:val="333333"/>
          <w:sz w:val="32"/>
          <w:szCs w:val="32"/>
        </w:rPr>
        <w:t>率恢复</w:t>
      </w:r>
      <w:proofErr w:type="gramEnd"/>
      <w:r>
        <w:rPr>
          <w:rFonts w:ascii="彩虹粗仿宋" w:eastAsia="彩虹粗仿宋" w:hAnsi="微软雅黑" w:hint="eastAsia"/>
          <w:color w:val="333333"/>
          <w:sz w:val="32"/>
          <w:szCs w:val="32"/>
        </w:rPr>
        <w:t>至原费率水平。</w:t>
      </w:r>
    </w:p>
    <w:p w14:paraId="7007A37D" w14:textId="77777777" w:rsidR="004871CE" w:rsidRDefault="005143E1">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4871CE" w:rsidRDefault="005143E1">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4871CE" w:rsidRDefault="005143E1">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4871CE" w:rsidRDefault="004871CE">
      <w:pPr>
        <w:ind w:firstLineChars="202" w:firstLine="646"/>
        <w:rPr>
          <w:rFonts w:ascii="彩虹粗仿宋" w:eastAsia="彩虹粗仿宋" w:hAnsi="微软雅黑" w:cs="宋体"/>
          <w:color w:val="333333"/>
          <w:kern w:val="0"/>
          <w:sz w:val="32"/>
          <w:szCs w:val="32"/>
        </w:rPr>
      </w:pPr>
    </w:p>
    <w:p w14:paraId="70194F75" w14:textId="77777777" w:rsidR="004871CE" w:rsidRDefault="005143E1">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56BB372F" w14:textId="32A8C074" w:rsidR="004871CE" w:rsidRDefault="005143E1">
      <w:pPr>
        <w:ind w:firstLineChars="202" w:firstLine="646"/>
        <w:jc w:val="right"/>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 xml:space="preserve">年 </w:t>
      </w:r>
      <w:r>
        <w:rPr>
          <w:rFonts w:ascii="彩虹粗仿宋" w:eastAsia="彩虹粗仿宋" w:hAnsi="微软雅黑" w:cs="宋体" w:hint="eastAsia"/>
          <w:color w:val="333333"/>
          <w:kern w:val="0"/>
          <w:sz w:val="32"/>
          <w:szCs w:val="32"/>
        </w:rPr>
        <w:t>8</w:t>
      </w:r>
      <w:r>
        <w:rPr>
          <w:rFonts w:ascii="彩虹粗仿宋" w:eastAsia="彩虹粗仿宋" w:hAnsi="微软雅黑" w:cs="宋体"/>
          <w:color w:val="333333"/>
          <w:kern w:val="0"/>
          <w:sz w:val="32"/>
          <w:szCs w:val="32"/>
        </w:rPr>
        <w:t>月 11 日</w:t>
      </w:r>
    </w:p>
    <w:sectPr w:rsidR="004871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871CE"/>
    <w:rsid w:val="005143E1"/>
    <w:rsid w:val="008F30F8"/>
    <w:rsid w:val="00942DCA"/>
    <w:rsid w:val="00EF110C"/>
    <w:rsid w:val="0A1217C2"/>
    <w:rsid w:val="0AEE0C79"/>
    <w:rsid w:val="12504506"/>
    <w:rsid w:val="194D5F57"/>
    <w:rsid w:val="25E67C21"/>
    <w:rsid w:val="33487838"/>
    <w:rsid w:val="366F06AF"/>
    <w:rsid w:val="38A7009D"/>
    <w:rsid w:val="3A1130B2"/>
    <w:rsid w:val="46143433"/>
    <w:rsid w:val="461C5E16"/>
    <w:rsid w:val="47532DA2"/>
    <w:rsid w:val="49553C3F"/>
    <w:rsid w:val="50C75131"/>
    <w:rsid w:val="51F34B83"/>
    <w:rsid w:val="66094DF3"/>
    <w:rsid w:val="69130921"/>
    <w:rsid w:val="6B7B5F97"/>
    <w:rsid w:val="6DF734E2"/>
    <w:rsid w:val="74895F66"/>
    <w:rsid w:val="763E532E"/>
    <w:rsid w:val="78E26444"/>
    <w:rsid w:val="7BE2731E"/>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E8253"/>
  <w15:docId w15:val="{1FA82DB4-0838-484E-A674-A3592504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4</cp:revision>
  <dcterms:created xsi:type="dcterms:W3CDTF">2026-04-21T01:18:00Z</dcterms:created>
  <dcterms:modified xsi:type="dcterms:W3CDTF">2026-08-11T08:26:00Z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