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252422">
      <w:pPr>
        <w:widowControl/>
        <w:shd w:val="clear" w:color="auto" w:fill="FFFFFF"/>
        <w:jc w:val="center"/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  <w:t>建信理财安享固收类封闭式养老理财产品2022年第11期</w:t>
      </w:r>
    </w:p>
    <w:p w14:paraId="6087525A">
      <w:pPr>
        <w:widowControl/>
        <w:shd w:val="clear" w:color="auto" w:fill="FFFFFF"/>
        <w:jc w:val="center"/>
        <w:rPr>
          <w:rFonts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</w:pPr>
      <w:r>
        <w:rPr>
          <w:rFonts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  <w:t>202</w:t>
      </w:r>
      <w:r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  <w:t>年第</w:t>
      </w:r>
      <w:r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  <w:lang w:val="en-US" w:eastAsia="zh-CN"/>
        </w:rPr>
        <w:t>8</w:t>
      </w:r>
      <w:r>
        <w:rPr>
          <w:rFonts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  <w:t>次</w:t>
      </w:r>
      <w:r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  <w:t>投资收益分配公告JXAXYLGS220525011</w:t>
      </w:r>
    </w:p>
    <w:p w14:paraId="4BC016B7">
      <w:pPr>
        <w:widowControl/>
        <w:shd w:val="clear" w:color="auto" w:fill="FFFFFF"/>
        <w:ind w:firstLine="560" w:firstLineChars="200"/>
        <w:rPr>
          <w:rFonts w:ascii="彩虹粗仿宋" w:hAnsi="Verdana" w:eastAsia="彩虹粗仿宋" w:cs="宋体"/>
          <w:color w:val="535353"/>
          <w:kern w:val="0"/>
          <w:sz w:val="28"/>
          <w:szCs w:val="28"/>
        </w:rPr>
      </w:pPr>
    </w:p>
    <w:p w14:paraId="7B0114F9">
      <w:pPr>
        <w:widowControl/>
        <w:rPr>
          <w:rFonts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尊敬的投资者：</w:t>
      </w:r>
    </w:p>
    <w:p w14:paraId="39DBB7DE">
      <w:pPr>
        <w:widowControl/>
        <w:ind w:firstLine="560" w:firstLineChars="200"/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hAnsi="彩虹粗仿宋" w:eastAsia="彩虹粗仿宋"/>
          <w:color w:val="000000"/>
          <w:sz w:val="28"/>
          <w:szCs w:val="24"/>
        </w:rPr>
        <w:t>建信理财安享固收类封闭式养老理财产品2022年第1</w:t>
      </w:r>
      <w:r>
        <w:rPr>
          <w:rFonts w:hint="eastAsia" w:ascii="彩虹粗仿宋" w:hAnsi="彩虹粗仿宋" w:eastAsia="彩虹粗仿宋"/>
          <w:color w:val="000000"/>
          <w:sz w:val="28"/>
          <w:szCs w:val="24"/>
          <w:lang w:val="en-US" w:eastAsia="zh-CN"/>
        </w:rPr>
        <w:t>1</w:t>
      </w:r>
      <w:r>
        <w:rPr>
          <w:rFonts w:hint="eastAsia" w:ascii="彩虹粗仿宋" w:hAnsi="彩虹粗仿宋" w:eastAsia="彩虹粗仿宋"/>
          <w:color w:val="000000"/>
          <w:sz w:val="28"/>
          <w:szCs w:val="24"/>
        </w:rPr>
        <w:t>期（产品编码：JXAXYLGS220525011）将进行202</w:t>
      </w:r>
      <w:r>
        <w:rPr>
          <w:rFonts w:hint="eastAsia" w:ascii="彩虹粗仿宋" w:hAnsi="彩虹粗仿宋" w:eastAsia="彩虹粗仿宋"/>
          <w:color w:val="000000"/>
          <w:sz w:val="28"/>
          <w:szCs w:val="24"/>
          <w:lang w:val="en-US" w:eastAsia="zh-CN"/>
        </w:rPr>
        <w:t>6</w:t>
      </w:r>
      <w:r>
        <w:rPr>
          <w:rFonts w:hint="eastAsia" w:ascii="彩虹粗仿宋" w:hAnsi="彩虹粗仿宋" w:eastAsia="彩虹粗仿宋"/>
          <w:color w:val="000000"/>
          <w:sz w:val="28"/>
          <w:szCs w:val="24"/>
        </w:rPr>
        <w:t>年第</w:t>
      </w:r>
      <w:r>
        <w:rPr>
          <w:rFonts w:hint="eastAsia" w:ascii="彩虹粗仿宋" w:hAnsi="彩虹粗仿宋" w:eastAsia="彩虹粗仿宋"/>
          <w:color w:val="000000"/>
          <w:sz w:val="28"/>
          <w:szCs w:val="24"/>
          <w:lang w:val="en-US" w:eastAsia="zh-CN"/>
        </w:rPr>
        <w:t>8</w:t>
      </w:r>
      <w:r>
        <w:rPr>
          <w:rFonts w:hint="eastAsia" w:ascii="彩虹粗仿宋" w:hAnsi="彩虹粗仿宋" w:eastAsia="彩虹粗仿宋"/>
          <w:color w:val="000000"/>
          <w:sz w:val="28"/>
          <w:szCs w:val="24"/>
        </w:rPr>
        <w:t>次收益分配。</w:t>
      </w: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根据本理财产品投资收益情况，每100份理财计划现金分配人民币0.15元，权益登记日为权益登记日为2026年8月17日，除权除息日为2026年8月17日，分红日为2026年8月19日。</w:t>
      </w:r>
    </w:p>
    <w:p w14:paraId="0AF254AD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建信理财有限责任公司不负责代扣代缴客户购买本产品的所得税款。若相关法律法规、税收政策规定理财产品管理人应代扣代缴相关税款，建信理财有限责任公司有权依法履行代扣代缴义务。</w:t>
      </w:r>
    </w:p>
    <w:p w14:paraId="09BB1F06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本公告未提及事宜，按产品说明书和风险揭示书的约定执行。</w:t>
      </w:r>
    </w:p>
    <w:p w14:paraId="33A8E5CA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特此公告。</w:t>
      </w:r>
    </w:p>
    <w:p w14:paraId="5A275556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40C1766">
      <w:pPr>
        <w:widowControl/>
        <w:ind w:firstLine="560" w:firstLineChars="200"/>
        <w:jc w:val="right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建信理财有限责任公司</w:t>
      </w:r>
    </w:p>
    <w:p w14:paraId="1F6B926F">
      <w:pPr>
        <w:widowControl/>
        <w:ind w:firstLine="560" w:firstLineChars="200"/>
        <w:jc w:val="right"/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彩虹粗仿宋" w:eastAsia="彩虹粗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彩虹粗仿宋" w:eastAsia="彩虹粗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08</w:t>
      </w: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彩虹粗仿宋" w:eastAsia="彩虹粗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13</w:t>
      </w:r>
      <w:bookmarkStart w:id="0" w:name="_GoBack"/>
      <w:bookmarkEnd w:id="0"/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彩虹粗仿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RlMDEwZDZmNGQ0ZDExNTYzODA1NTAzMjNjMDk0ZWQifQ=="/>
  </w:docVars>
  <w:rsids>
    <w:rsidRoot w:val="00172A27"/>
    <w:rsid w:val="00051D2D"/>
    <w:rsid w:val="00065089"/>
    <w:rsid w:val="00066BD1"/>
    <w:rsid w:val="000777B1"/>
    <w:rsid w:val="00125158"/>
    <w:rsid w:val="00172A27"/>
    <w:rsid w:val="00186CCF"/>
    <w:rsid w:val="001A4E7A"/>
    <w:rsid w:val="00221214"/>
    <w:rsid w:val="00311F5D"/>
    <w:rsid w:val="00343ACF"/>
    <w:rsid w:val="003C5CFF"/>
    <w:rsid w:val="00401D06"/>
    <w:rsid w:val="00485DEC"/>
    <w:rsid w:val="004B492C"/>
    <w:rsid w:val="005B4BB4"/>
    <w:rsid w:val="00622122"/>
    <w:rsid w:val="0063782D"/>
    <w:rsid w:val="006933D5"/>
    <w:rsid w:val="006D2ECA"/>
    <w:rsid w:val="00784392"/>
    <w:rsid w:val="007E6125"/>
    <w:rsid w:val="00847F92"/>
    <w:rsid w:val="008A6707"/>
    <w:rsid w:val="008E5622"/>
    <w:rsid w:val="009A1878"/>
    <w:rsid w:val="009B46DC"/>
    <w:rsid w:val="00B56C15"/>
    <w:rsid w:val="00BB06C7"/>
    <w:rsid w:val="00BB1515"/>
    <w:rsid w:val="00BE376C"/>
    <w:rsid w:val="00BF6B1A"/>
    <w:rsid w:val="00C75773"/>
    <w:rsid w:val="00CD52ED"/>
    <w:rsid w:val="00CE3E3D"/>
    <w:rsid w:val="00DE5C03"/>
    <w:rsid w:val="00DF7D33"/>
    <w:rsid w:val="00E345B3"/>
    <w:rsid w:val="00E667C9"/>
    <w:rsid w:val="00E67830"/>
    <w:rsid w:val="00E7333C"/>
    <w:rsid w:val="00E75BF2"/>
    <w:rsid w:val="00E94A52"/>
    <w:rsid w:val="00F20289"/>
    <w:rsid w:val="00F5480E"/>
    <w:rsid w:val="00F6681D"/>
    <w:rsid w:val="00F70767"/>
    <w:rsid w:val="00F77532"/>
    <w:rsid w:val="00F8082F"/>
    <w:rsid w:val="00FB64EB"/>
    <w:rsid w:val="00FC08A9"/>
    <w:rsid w:val="01A95B6A"/>
    <w:rsid w:val="035A5129"/>
    <w:rsid w:val="04442262"/>
    <w:rsid w:val="0531055E"/>
    <w:rsid w:val="05F8716E"/>
    <w:rsid w:val="09E41FB1"/>
    <w:rsid w:val="0A8E6E5C"/>
    <w:rsid w:val="0D277AA0"/>
    <w:rsid w:val="0FCA16AE"/>
    <w:rsid w:val="12CD78D1"/>
    <w:rsid w:val="15191124"/>
    <w:rsid w:val="18155294"/>
    <w:rsid w:val="1ADF05DE"/>
    <w:rsid w:val="1DB60B4F"/>
    <w:rsid w:val="21A36373"/>
    <w:rsid w:val="22A75E85"/>
    <w:rsid w:val="240A6030"/>
    <w:rsid w:val="27636C11"/>
    <w:rsid w:val="27732506"/>
    <w:rsid w:val="2A2360CA"/>
    <w:rsid w:val="2AB04FD8"/>
    <w:rsid w:val="2AF43684"/>
    <w:rsid w:val="2FC84530"/>
    <w:rsid w:val="31323560"/>
    <w:rsid w:val="323179BC"/>
    <w:rsid w:val="34964462"/>
    <w:rsid w:val="353C60FA"/>
    <w:rsid w:val="35DB3DD1"/>
    <w:rsid w:val="35E664D3"/>
    <w:rsid w:val="37BD31E7"/>
    <w:rsid w:val="389576FE"/>
    <w:rsid w:val="3D715BEB"/>
    <w:rsid w:val="3DAE3390"/>
    <w:rsid w:val="3EE37DED"/>
    <w:rsid w:val="3FAE7C86"/>
    <w:rsid w:val="4143359F"/>
    <w:rsid w:val="41BF6714"/>
    <w:rsid w:val="457A6518"/>
    <w:rsid w:val="46864572"/>
    <w:rsid w:val="46A11F4B"/>
    <w:rsid w:val="4906569B"/>
    <w:rsid w:val="4A4C37D2"/>
    <w:rsid w:val="4C963781"/>
    <w:rsid w:val="4E784E12"/>
    <w:rsid w:val="4F55323B"/>
    <w:rsid w:val="51A227FA"/>
    <w:rsid w:val="53391A80"/>
    <w:rsid w:val="56471627"/>
    <w:rsid w:val="58A54239"/>
    <w:rsid w:val="58B73A1A"/>
    <w:rsid w:val="61073604"/>
    <w:rsid w:val="627037DD"/>
    <w:rsid w:val="634D6FAF"/>
    <w:rsid w:val="63F81B90"/>
    <w:rsid w:val="64A96517"/>
    <w:rsid w:val="65AF08BD"/>
    <w:rsid w:val="67DD2D7C"/>
    <w:rsid w:val="6A5A3E08"/>
    <w:rsid w:val="6C535ED8"/>
    <w:rsid w:val="6D71113A"/>
    <w:rsid w:val="6DDF4569"/>
    <w:rsid w:val="704038D9"/>
    <w:rsid w:val="70A4068B"/>
    <w:rsid w:val="72BB624D"/>
    <w:rsid w:val="733B5B91"/>
    <w:rsid w:val="749B43AE"/>
    <w:rsid w:val="76422A4C"/>
    <w:rsid w:val="79D90A5D"/>
    <w:rsid w:val="7A6E1CEA"/>
    <w:rsid w:val="7AD4239B"/>
    <w:rsid w:val="7D5B6EBA"/>
    <w:rsid w:val="7DAA3A72"/>
    <w:rsid w:val="7F1F5719"/>
    <w:rsid w:val="7F434BDF"/>
    <w:rsid w:val="7FE1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2">
    <w:name w:val="标题 2 字符"/>
    <w:basedOn w:val="10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13">
    <w:name w:val="con_tim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4">
    <w:name w:val="日期 字符"/>
    <w:basedOn w:val="10"/>
    <w:link w:val="3"/>
    <w:semiHidden/>
    <w:qFormat/>
    <w:uiPriority w:val="99"/>
  </w:style>
  <w:style w:type="character" w:customStyle="1" w:styleId="15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6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7">
    <w:name w:val="批注框文本 字符"/>
    <w:basedOn w:val="10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288</Words>
  <Characters>355</Characters>
  <Lines>2</Lines>
  <Paragraphs>1</Paragraphs>
  <TotalTime>0</TotalTime>
  <ScaleCrop>false</ScaleCrop>
  <LinksUpToDate>false</LinksUpToDate>
  <CharactersWithSpaces>355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2021-05-25T09:22:00Z</dcterms:created>
  <dc:creator>jxlc</dc:creator>
  <cp:lastModifiedBy>JXLC</cp:lastModifiedBy>
  <dcterms:modified xsi:type="dcterms:W3CDTF">2026-08-13T06:50:15Z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232B2D4297C74812AA818DA06A9B450D</vt:lpwstr>
  </property>
</Properties>
</file>